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4AAB6" w14:textId="5B3F38B6" w:rsidR="00BD37DE" w:rsidRDefault="00BD37DE" w:rsidP="00BD37DE">
      <w:pPr>
        <w:pStyle w:val="Brezrazmikov"/>
        <w:spacing w:line="24" w:lineRule="atLeast"/>
        <w:rPr>
          <w:rFonts w:ascii="Bookman Old Style" w:hAnsi="Bookman Old Style"/>
          <w:color w:val="FF0000"/>
          <w:lang w:eastAsia="sl-SI"/>
        </w:rPr>
      </w:pPr>
      <w:r w:rsidRPr="00BD37DE">
        <w:rPr>
          <w:rFonts w:ascii="Bookman Old Style" w:hAnsi="Bookman Old Style"/>
          <w:color w:val="FF0000"/>
          <w:lang w:eastAsia="sl-SI"/>
        </w:rPr>
        <w:t>USVAJANJE RUTIN</w:t>
      </w:r>
    </w:p>
    <w:p w14:paraId="6B1B8691" w14:textId="77777777" w:rsidR="00BD37DE" w:rsidRPr="00BD37DE" w:rsidRDefault="00BD37DE" w:rsidP="00BD37DE">
      <w:pPr>
        <w:pStyle w:val="Brezrazmikov"/>
        <w:spacing w:line="24" w:lineRule="atLeast"/>
        <w:rPr>
          <w:rFonts w:ascii="Bookman Old Style" w:hAnsi="Bookman Old Style"/>
          <w:color w:val="FF0000"/>
          <w:sz w:val="6"/>
          <w:szCs w:val="6"/>
          <w:lang w:eastAsia="sl-SI"/>
        </w:rPr>
      </w:pPr>
    </w:p>
    <w:p w14:paraId="4A85D36B" w14:textId="77777777" w:rsidR="00BD37DE" w:rsidRPr="00BD37DE" w:rsidRDefault="00BD37DE" w:rsidP="00BD37DE">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Pri prvošolcih rutin ne razumemo kot nekaj, kar bi otroci »morali že znati«, ampak jih načrtno poučujemo kot vsako drugo učno vsebino. Učitelj pove namen, pokaže želeno vedenje, otroci ga vadijo, skupaj preverijo uspešnost, dobijo povratno informacijo, se samovrednotijo in po potrebi poskusijo ponovno.</w:t>
      </w:r>
    </w:p>
    <w:p w14:paraId="0B0C9EC5" w14:textId="77777777"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Osnovni potek je:</w:t>
      </w:r>
    </w:p>
    <w:p w14:paraId="7E339872"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Namen – povemo, kaj se učimo in zakaj je to pomembno. </w:t>
      </w:r>
    </w:p>
    <w:p w14:paraId="1C6C460D"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Model – učitelj pokaže, kako želeno vedenje izgleda. </w:t>
      </w:r>
    </w:p>
    <w:p w14:paraId="00C82549"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Vaja – otroci poskusijo. </w:t>
      </w:r>
    </w:p>
    <w:p w14:paraId="194B1CB7"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Dokaz – preverimo, ali nam je uspelo. </w:t>
      </w:r>
    </w:p>
    <w:p w14:paraId="71995EFD"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Povratna informacija – poimenujemo, kaj je bilo uspešno in kaj bomo še vadili. </w:t>
      </w:r>
    </w:p>
    <w:p w14:paraId="23DDF255"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Samovrednotenje – otrok presodi, kako mu je uspelo. </w:t>
      </w:r>
    </w:p>
    <w:p w14:paraId="14A65DA8" w14:textId="77777777" w:rsidR="00BD37DE" w:rsidRPr="00BD37DE" w:rsidRDefault="00BD37DE" w:rsidP="00BD37DE">
      <w:pPr>
        <w:pStyle w:val="Brezrazmikov"/>
        <w:numPr>
          <w:ilvl w:val="0"/>
          <w:numId w:val="2"/>
        </w:numPr>
        <w:spacing w:line="24" w:lineRule="atLeast"/>
        <w:rPr>
          <w:rFonts w:ascii="Bookman Old Style" w:hAnsi="Bookman Old Style"/>
          <w:kern w:val="0"/>
          <w:lang w:eastAsia="sl-SI"/>
        </w:rPr>
      </w:pPr>
      <w:r w:rsidRPr="00BD37DE">
        <w:rPr>
          <w:rFonts w:ascii="Bookman Old Style" w:hAnsi="Bookman Old Style"/>
          <w:kern w:val="0"/>
          <w:lang w:eastAsia="sl-SI"/>
        </w:rPr>
        <w:t xml:space="preserve">Ponovni poskus – če ni uspelo, ne kaznujemo, ampak ponovno vadimo. </w:t>
      </w:r>
    </w:p>
    <w:p w14:paraId="4D63A10A" w14:textId="77777777"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Pomembna beseda v razredu je lahko RESET.</w:t>
      </w:r>
    </w:p>
    <w:p w14:paraId="0222E04E" w14:textId="12534F2E"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Učitelj otrokom razloži:</w:t>
      </w:r>
      <w:r>
        <w:rPr>
          <w:rFonts w:ascii="Bookman Old Style" w:hAnsi="Bookman Old Style"/>
          <w:kern w:val="0"/>
          <w:lang w:eastAsia="sl-SI"/>
        </w:rPr>
        <w:t xml:space="preserve"> </w:t>
      </w:r>
      <w:r w:rsidRPr="00BD37DE">
        <w:rPr>
          <w:rFonts w:ascii="Bookman Old Style" w:hAnsi="Bookman Old Style"/>
          <w:kern w:val="0"/>
          <w:lang w:eastAsia="sl-SI"/>
        </w:rPr>
        <w:t>»Včasih nam nekaj ne uspe tako, kot smo želeli. Takrat naredimo reset. Reset pomeni, da se ustavimo, pogledamo, poslušamo, se spomnimo dogovora in poskusimo še enkrat. Reset ni kazen. Je nova priložnost.«</w:t>
      </w:r>
    </w:p>
    <w:p w14:paraId="1C260623" w14:textId="2E2271C2" w:rsid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Zaporedje je:</w:t>
      </w:r>
      <w:r>
        <w:rPr>
          <w:rFonts w:ascii="Bookman Old Style" w:hAnsi="Bookman Old Style"/>
          <w:kern w:val="0"/>
          <w:lang w:eastAsia="sl-SI"/>
        </w:rPr>
        <w:t xml:space="preserve"> </w:t>
      </w:r>
      <w:r w:rsidRPr="00BD37DE">
        <w:rPr>
          <w:rFonts w:ascii="Bookman Old Style" w:hAnsi="Bookman Old Style"/>
          <w:kern w:val="0"/>
          <w:lang w:eastAsia="sl-SI"/>
        </w:rPr>
        <w:t>USTAVIM SE → POGLEDAM → POSLUŠAM → NAREDIM → PREVERIM.</w:t>
      </w:r>
    </w:p>
    <w:p w14:paraId="441B1B85" w14:textId="77777777" w:rsidR="00BD37DE" w:rsidRPr="00BD37DE" w:rsidRDefault="00BD37DE" w:rsidP="00BD37DE">
      <w:pPr>
        <w:pStyle w:val="Brezrazmikov"/>
        <w:spacing w:line="24" w:lineRule="atLeast"/>
        <w:rPr>
          <w:rFonts w:ascii="Bookman Old Style" w:hAnsi="Bookman Old Style"/>
          <w:kern w:val="0"/>
          <w:sz w:val="6"/>
          <w:szCs w:val="6"/>
          <w:lang w:eastAsia="sl-SI"/>
        </w:rPr>
      </w:pPr>
    </w:p>
    <w:p w14:paraId="0C2B4CD0" w14:textId="5796AB61" w:rsidR="00BD37DE" w:rsidRDefault="00BD37DE" w:rsidP="00BD37DE">
      <w:pPr>
        <w:pStyle w:val="Brezrazmikov"/>
        <w:spacing w:line="24" w:lineRule="atLeast"/>
        <w:jc w:val="center"/>
        <w:rPr>
          <w:rFonts w:ascii="Bookman Old Style" w:hAnsi="Bookman Old Style"/>
          <w:kern w:val="0"/>
          <w:lang w:eastAsia="sl-SI"/>
        </w:rPr>
      </w:pPr>
      <w:r w:rsidRPr="00BD37DE">
        <w:rPr>
          <w:rFonts w:ascii="Bookman Old Style" w:hAnsi="Bookman Old Style"/>
          <w:noProof/>
          <w:kern w:val="0"/>
          <w:lang w:eastAsia="sl-SI"/>
        </w:rPr>
        <w:drawing>
          <wp:inline distT="0" distB="0" distL="0" distR="0" wp14:anchorId="4A3995DC" wp14:editId="6B462C1C">
            <wp:extent cx="4900613" cy="2977587"/>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07462" cy="2981749"/>
                    </a:xfrm>
                    <a:prstGeom prst="rect">
                      <a:avLst/>
                    </a:prstGeom>
                  </pic:spPr>
                </pic:pic>
              </a:graphicData>
            </a:graphic>
          </wp:inline>
        </w:drawing>
      </w:r>
    </w:p>
    <w:p w14:paraId="4F4C777C" w14:textId="77777777" w:rsidR="00FA6A21" w:rsidRPr="00FA6A21" w:rsidRDefault="00FA6A21" w:rsidP="00FA6A21">
      <w:pPr>
        <w:pStyle w:val="Brezrazmikov"/>
        <w:spacing w:line="24" w:lineRule="atLeast"/>
        <w:rPr>
          <w:rFonts w:ascii="Bookman Old Style" w:hAnsi="Bookman Old Style"/>
          <w:kern w:val="0"/>
          <w:sz w:val="4"/>
          <w:szCs w:val="4"/>
          <w:lang w:eastAsia="sl-SI"/>
        </w:rPr>
      </w:pPr>
    </w:p>
    <w:p w14:paraId="349DB28A" w14:textId="3F984915" w:rsidR="00BD37DE" w:rsidRDefault="00FA6A21" w:rsidP="00FA6A21">
      <w:pPr>
        <w:pStyle w:val="Brezrazmikov"/>
        <w:spacing w:line="24" w:lineRule="atLeast"/>
        <w:jc w:val="center"/>
        <w:rPr>
          <w:rFonts w:ascii="Bookman Old Style" w:hAnsi="Bookman Old Style"/>
          <w:kern w:val="0"/>
          <w:lang w:eastAsia="sl-SI"/>
        </w:rPr>
      </w:pPr>
      <w:r w:rsidRPr="00FA6A21">
        <w:rPr>
          <w:rFonts w:ascii="Bookman Old Style" w:hAnsi="Bookman Old Style"/>
          <w:noProof/>
          <w:kern w:val="0"/>
          <w:lang w:eastAsia="sl-SI"/>
        </w:rPr>
        <w:drawing>
          <wp:inline distT="0" distB="0" distL="0" distR="0" wp14:anchorId="5038782E" wp14:editId="5C02BE3A">
            <wp:extent cx="4881563" cy="3940119"/>
            <wp:effectExtent l="0" t="0" r="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06343" cy="3960120"/>
                    </a:xfrm>
                    <a:prstGeom prst="rect">
                      <a:avLst/>
                    </a:prstGeom>
                  </pic:spPr>
                </pic:pic>
              </a:graphicData>
            </a:graphic>
          </wp:inline>
        </w:drawing>
      </w:r>
    </w:p>
    <w:p w14:paraId="40362847" w14:textId="5A272D66" w:rsidR="00BD37DE" w:rsidRDefault="00FA6A21" w:rsidP="0016482F">
      <w:pPr>
        <w:pStyle w:val="Brezrazmikov"/>
        <w:numPr>
          <w:ilvl w:val="0"/>
          <w:numId w:val="3"/>
        </w:numPr>
        <w:spacing w:line="24" w:lineRule="atLeast"/>
        <w:rPr>
          <w:rFonts w:ascii="Bookman Old Style" w:hAnsi="Bookman Old Style"/>
          <w:b/>
          <w:bCs/>
          <w:lang w:eastAsia="sl-SI"/>
        </w:rPr>
      </w:pPr>
      <w:r w:rsidRPr="00FA6A21">
        <w:rPr>
          <w:rFonts w:ascii="Bookman Old Style" w:hAnsi="Bookman Old Style"/>
          <w:b/>
          <w:bCs/>
          <w:lang w:eastAsia="sl-SI"/>
        </w:rPr>
        <w:lastRenderedPageBreak/>
        <w:t>JUTRANJI KROG</w:t>
      </w:r>
    </w:p>
    <w:p w14:paraId="69075A7C" w14:textId="77777777" w:rsidR="0016482F" w:rsidRPr="0016482F" w:rsidRDefault="0016482F" w:rsidP="0016482F">
      <w:pPr>
        <w:pStyle w:val="Brezrazmikov"/>
        <w:spacing w:line="24" w:lineRule="atLeast"/>
        <w:ind w:left="720"/>
        <w:rPr>
          <w:rFonts w:ascii="Bookman Old Style" w:hAnsi="Bookman Old Style"/>
          <w:sz w:val="6"/>
          <w:szCs w:val="6"/>
          <w:lang w:eastAsia="sl-SI"/>
        </w:rPr>
      </w:pPr>
    </w:p>
    <w:p w14:paraId="3A30D916" w14:textId="24509B3A"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Namen</w:t>
      </w:r>
      <w:r>
        <w:rPr>
          <w:rFonts w:ascii="Bookman Old Style" w:hAnsi="Bookman Old Style"/>
          <w:kern w:val="0"/>
          <w:lang w:eastAsia="sl-SI"/>
        </w:rPr>
        <w:t xml:space="preserve"> - </w:t>
      </w:r>
      <w:r w:rsidRPr="00BD37DE">
        <w:rPr>
          <w:rFonts w:ascii="Bookman Old Style" w:hAnsi="Bookman Old Style"/>
          <w:kern w:val="0"/>
          <w:lang w:eastAsia="sl-SI"/>
        </w:rPr>
        <w:t>Učitelj pove</w:t>
      </w:r>
      <w:r w:rsidRPr="00BD37DE">
        <w:rPr>
          <w:rFonts w:ascii="Bookman Old Style" w:hAnsi="Bookman Old Style"/>
          <w:i/>
          <w:iCs/>
          <w:kern w:val="0"/>
          <w:lang w:eastAsia="sl-SI"/>
        </w:rPr>
        <w:t>: »V jutranjem krogu se učimo nekaj zelo pomembnega – poslušati drug drugega. Vsak med nami ima pravico nekaj povedati in vsak si zasluži, da ga drugi poslušamo.«</w:t>
      </w:r>
      <w:r>
        <w:rPr>
          <w:rFonts w:ascii="Bookman Old Style" w:hAnsi="Bookman Old Style"/>
          <w:i/>
          <w:iCs/>
          <w:kern w:val="0"/>
          <w:lang w:eastAsia="sl-SI"/>
        </w:rPr>
        <w:t xml:space="preserve"> </w:t>
      </w:r>
    </w:p>
    <w:p w14:paraId="7DB5A7EF" w14:textId="4CAB0EAC"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Nato predstavi tri dogovore:</w:t>
      </w:r>
      <w:r>
        <w:rPr>
          <w:rFonts w:ascii="Bookman Old Style" w:hAnsi="Bookman Old Style"/>
          <w:kern w:val="0"/>
          <w:lang w:eastAsia="sl-SI"/>
        </w:rPr>
        <w:t xml:space="preserve"> </w:t>
      </w:r>
      <w:r w:rsidRPr="00BD37DE">
        <w:rPr>
          <w:rFonts w:ascii="Bookman Old Style" w:hAnsi="Bookman Old Style"/>
          <w:kern w:val="0"/>
          <w:lang w:eastAsia="sl-SI"/>
        </w:rPr>
        <w:t>Gledam tistega, ki govori. Poslušam. Počakam na vrsto.</w:t>
      </w:r>
    </w:p>
    <w:p w14:paraId="2433A4DC" w14:textId="23AA6720" w:rsidR="00BD37DE" w:rsidRPr="00BD37DE"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 lahko vpraša:</w:t>
      </w:r>
      <w:r>
        <w:rPr>
          <w:rFonts w:ascii="Bookman Old Style" w:hAnsi="Bookman Old Style"/>
          <w:kern w:val="0"/>
          <w:lang w:eastAsia="sl-SI"/>
        </w:rPr>
        <w:t xml:space="preserve"> </w:t>
      </w:r>
      <w:r w:rsidRPr="00BD37DE">
        <w:rPr>
          <w:rFonts w:ascii="Bookman Old Style" w:hAnsi="Bookman Old Style"/>
          <w:i/>
          <w:iCs/>
          <w:kern w:val="0"/>
          <w:lang w:eastAsia="sl-SI"/>
        </w:rPr>
        <w:t>»Kako pa izgleda dober poslušalec? Pokažite mi.«</w:t>
      </w:r>
    </w:p>
    <w:p w14:paraId="6C4858A5" w14:textId="77777777"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Otroci pokažejo položaj telesa, pogled, tišino.</w:t>
      </w:r>
    </w:p>
    <w:p w14:paraId="45A89CCC" w14:textId="55F658D2"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Lahko narediš tudi napačen model. Učiteljica namerno gleda proč, govori čez drugega ali se igra z nečim.</w:t>
      </w:r>
      <w:r>
        <w:rPr>
          <w:rFonts w:ascii="Bookman Old Style" w:hAnsi="Bookman Old Style"/>
          <w:kern w:val="0"/>
          <w:lang w:eastAsia="sl-SI"/>
        </w:rPr>
        <w:t xml:space="preserve"> </w:t>
      </w:r>
      <w:r w:rsidRPr="00BD37DE">
        <w:rPr>
          <w:rFonts w:ascii="Bookman Old Style" w:hAnsi="Bookman Old Style"/>
          <w:kern w:val="0"/>
          <w:lang w:eastAsia="sl-SI"/>
        </w:rPr>
        <w:t>Nato vpraša:</w:t>
      </w:r>
      <w:r>
        <w:rPr>
          <w:rFonts w:ascii="Bookman Old Style" w:hAnsi="Bookman Old Style"/>
          <w:kern w:val="0"/>
          <w:lang w:eastAsia="sl-SI"/>
        </w:rPr>
        <w:t xml:space="preserve"> </w:t>
      </w:r>
      <w:r w:rsidRPr="00BD37DE">
        <w:rPr>
          <w:rFonts w:ascii="Bookman Old Style" w:hAnsi="Bookman Old Style"/>
          <w:kern w:val="0"/>
          <w:lang w:eastAsia="sl-SI"/>
        </w:rPr>
        <w:t>»</w:t>
      </w:r>
      <w:r w:rsidRPr="00BD37DE">
        <w:rPr>
          <w:rFonts w:ascii="Bookman Old Style" w:hAnsi="Bookman Old Style"/>
          <w:i/>
          <w:iCs/>
          <w:kern w:val="0"/>
          <w:lang w:eastAsia="sl-SI"/>
        </w:rPr>
        <w:t>Sem bila dober poslušalec? Kaj bi morala narediti drugače?«</w:t>
      </w:r>
    </w:p>
    <w:p w14:paraId="70940836" w14:textId="77777777"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S tem otroci sami odkrijejo kriterije uspešnosti.</w:t>
      </w:r>
    </w:p>
    <w:p w14:paraId="3753E4A1" w14:textId="0923F63F"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Ko govorijo drug čez drugega</w:t>
      </w:r>
      <w:r>
        <w:rPr>
          <w:rFonts w:ascii="Bookman Old Style" w:hAnsi="Bookman Old Style"/>
          <w:kern w:val="0"/>
          <w:lang w:eastAsia="sl-SI"/>
        </w:rPr>
        <w:t>, u</w:t>
      </w:r>
      <w:r w:rsidRPr="00BD37DE">
        <w:rPr>
          <w:rFonts w:ascii="Bookman Old Style" w:hAnsi="Bookman Old Style"/>
          <w:kern w:val="0"/>
          <w:lang w:eastAsia="sl-SI"/>
        </w:rPr>
        <w:t>čitelj ne poskuša preglasiti otrok. Dvigne roko in počaka.</w:t>
      </w:r>
    </w:p>
    <w:p w14:paraId="6ED0D577" w14:textId="0209DC6C" w:rsidR="00BD37DE" w:rsidRPr="00BD37DE"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Ko se nekoliko umirijo, reče:</w:t>
      </w:r>
      <w:r>
        <w:rPr>
          <w:rFonts w:ascii="Bookman Old Style" w:hAnsi="Bookman Old Style"/>
          <w:kern w:val="0"/>
          <w:lang w:eastAsia="sl-SI"/>
        </w:rPr>
        <w:t xml:space="preserve"> </w:t>
      </w:r>
      <w:r w:rsidRPr="00BD37DE">
        <w:rPr>
          <w:rFonts w:ascii="Bookman Old Style" w:hAnsi="Bookman Old Style"/>
          <w:kern w:val="0"/>
          <w:lang w:eastAsia="sl-SI"/>
        </w:rPr>
        <w:t>»</w:t>
      </w:r>
      <w:r w:rsidRPr="00BD37DE">
        <w:rPr>
          <w:rFonts w:ascii="Bookman Old Style" w:hAnsi="Bookman Old Style"/>
          <w:i/>
          <w:iCs/>
          <w:kern w:val="0"/>
          <w:lang w:eastAsia="sl-SI"/>
        </w:rPr>
        <w:t>Vidim in slišim veliko glasov. Tako težko slišimo prijatelja.«</w:t>
      </w:r>
    </w:p>
    <w:p w14:paraId="1F447ED2" w14:textId="448CA015" w:rsidR="00BD37DE" w:rsidRPr="00BD37DE"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Nato:</w:t>
      </w:r>
      <w:r>
        <w:rPr>
          <w:rFonts w:ascii="Bookman Old Style" w:hAnsi="Bookman Old Style"/>
          <w:kern w:val="0"/>
          <w:lang w:eastAsia="sl-SI"/>
        </w:rPr>
        <w:t xml:space="preserve"> </w:t>
      </w:r>
      <w:r w:rsidRPr="00BD37DE">
        <w:rPr>
          <w:rFonts w:ascii="Bookman Old Style" w:hAnsi="Bookman Old Style"/>
          <w:kern w:val="0"/>
          <w:lang w:eastAsia="sl-SI"/>
        </w:rPr>
        <w:t>»</w:t>
      </w:r>
      <w:r w:rsidRPr="00BD37DE">
        <w:rPr>
          <w:rFonts w:ascii="Bookman Old Style" w:hAnsi="Bookman Old Style"/>
          <w:i/>
          <w:iCs/>
          <w:kern w:val="0"/>
          <w:lang w:eastAsia="sl-SI"/>
        </w:rPr>
        <w:t>Kako lahko naš krog ponovno umirimo?«</w:t>
      </w:r>
    </w:p>
    <w:p w14:paraId="2A560781" w14:textId="557A22F2" w:rsidR="00BD37DE" w:rsidRPr="00BD37DE"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Po odgovoru:</w:t>
      </w:r>
      <w:r>
        <w:rPr>
          <w:rFonts w:ascii="Bookman Old Style" w:hAnsi="Bookman Old Style"/>
          <w:kern w:val="0"/>
          <w:lang w:eastAsia="sl-SI"/>
        </w:rPr>
        <w:t xml:space="preserve"> </w:t>
      </w:r>
      <w:r w:rsidRPr="00BD37DE">
        <w:rPr>
          <w:rFonts w:ascii="Bookman Old Style" w:hAnsi="Bookman Old Style"/>
          <w:kern w:val="0"/>
          <w:lang w:eastAsia="sl-SI"/>
        </w:rPr>
        <w:t>»</w:t>
      </w:r>
      <w:r w:rsidRPr="00BD37DE">
        <w:rPr>
          <w:rFonts w:ascii="Bookman Old Style" w:hAnsi="Bookman Old Style"/>
          <w:i/>
          <w:iCs/>
          <w:kern w:val="0"/>
          <w:lang w:eastAsia="sl-SI"/>
        </w:rPr>
        <w:t>Dobro. Naredimo reset in poskusimo še enkrat.«</w:t>
      </w:r>
    </w:p>
    <w:p w14:paraId="32F64782" w14:textId="6BDDDDD4"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Če posamezni otrok nenehno prekinja, učitelj tiho vpraša:</w:t>
      </w:r>
      <w:r>
        <w:rPr>
          <w:rFonts w:ascii="Bookman Old Style" w:hAnsi="Bookman Old Style"/>
          <w:kern w:val="0"/>
          <w:lang w:eastAsia="sl-SI"/>
        </w:rPr>
        <w:t xml:space="preserve"> </w:t>
      </w:r>
      <w:r w:rsidRPr="00BD37DE">
        <w:rPr>
          <w:rFonts w:ascii="Bookman Old Style" w:hAnsi="Bookman Old Style"/>
          <w:kern w:val="0"/>
          <w:lang w:eastAsia="sl-SI"/>
        </w:rPr>
        <w:t>»Kaj je zdaj tvoja naloga?«</w:t>
      </w:r>
    </w:p>
    <w:p w14:paraId="0FC7EE46" w14:textId="7B38229C"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Ko otrok odgovori:</w:t>
      </w:r>
      <w:r>
        <w:rPr>
          <w:rFonts w:ascii="Bookman Old Style" w:hAnsi="Bookman Old Style"/>
          <w:kern w:val="0"/>
          <w:lang w:eastAsia="sl-SI"/>
        </w:rPr>
        <w:t xml:space="preserve"> </w:t>
      </w:r>
      <w:r w:rsidRPr="00BD37DE">
        <w:rPr>
          <w:rFonts w:ascii="Bookman Old Style" w:hAnsi="Bookman Old Style"/>
          <w:i/>
          <w:iCs/>
          <w:kern w:val="0"/>
          <w:lang w:eastAsia="sl-SI"/>
        </w:rPr>
        <w:t>»Pokaži mi.«</w:t>
      </w:r>
    </w:p>
    <w:p w14:paraId="040CBF1C" w14:textId="77777777"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S tem otrok ne dobi dolgega opomina, ampak priložnost, da takoj pokaže želeno vedenje.</w:t>
      </w:r>
    </w:p>
    <w:p w14:paraId="6752EF9F" w14:textId="058D63EE"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Samovrednotenje</w:t>
      </w:r>
      <w:r w:rsidR="00FA6A21">
        <w:rPr>
          <w:rFonts w:ascii="Bookman Old Style" w:hAnsi="Bookman Old Style"/>
          <w:kern w:val="0"/>
          <w:lang w:eastAsia="sl-SI"/>
        </w:rPr>
        <w:t xml:space="preserve"> - </w:t>
      </w:r>
      <w:r w:rsidRPr="00BD37DE">
        <w:rPr>
          <w:rFonts w:ascii="Bookman Old Style" w:hAnsi="Bookman Old Style"/>
          <w:kern w:val="0"/>
          <w:lang w:eastAsia="sl-SI"/>
        </w:rPr>
        <w:t>Po krogu učitelj reče:</w:t>
      </w:r>
      <w:r w:rsidR="00FA6A21">
        <w:rPr>
          <w:rFonts w:ascii="Bookman Old Style" w:hAnsi="Bookman Old Style"/>
          <w:kern w:val="0"/>
          <w:lang w:eastAsia="sl-SI"/>
        </w:rPr>
        <w:t xml:space="preserve"> </w:t>
      </w:r>
      <w:r w:rsidRPr="00BD37DE">
        <w:rPr>
          <w:rFonts w:ascii="Bookman Old Style" w:hAnsi="Bookman Old Style"/>
          <w:kern w:val="0"/>
          <w:lang w:eastAsia="sl-SI"/>
        </w:rPr>
        <w:t>»Premisli, kako ti je danes uspelo poslušati.«</w:t>
      </w:r>
    </w:p>
    <w:p w14:paraId="1A5B4492" w14:textId="216D33F8"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Otroci pokažejo palec:</w:t>
      </w:r>
      <w:r w:rsidR="00FA6A21">
        <w:rPr>
          <w:rFonts w:ascii="Bookman Old Style" w:hAnsi="Bookman Old Style"/>
          <w:kern w:val="0"/>
          <w:lang w:eastAsia="sl-SI"/>
        </w:rPr>
        <w:t xml:space="preserve"> </w:t>
      </w:r>
      <w:r w:rsidRPr="00BD37DE">
        <w:rPr>
          <w:rFonts w:ascii="Segoe UI Emoji" w:hAnsi="Segoe UI Emoji" w:cs="Segoe UI Emoji"/>
          <w:kern w:val="0"/>
          <w:lang w:eastAsia="sl-SI"/>
        </w:rPr>
        <w:t>👍</w:t>
      </w:r>
      <w:r w:rsidRPr="00BD37DE">
        <w:rPr>
          <w:rFonts w:ascii="Bookman Old Style" w:hAnsi="Bookman Old Style"/>
          <w:kern w:val="0"/>
          <w:lang w:eastAsia="sl-SI"/>
        </w:rPr>
        <w:t xml:space="preserve"> »Uspelo mi je.«</w:t>
      </w:r>
      <w:r w:rsidR="00FA6A21">
        <w:rPr>
          <w:rFonts w:ascii="Bookman Old Style" w:hAnsi="Bookman Old Style"/>
          <w:kern w:val="0"/>
          <w:lang w:eastAsia="sl-SI"/>
        </w:rPr>
        <w:t xml:space="preserve"> </w:t>
      </w:r>
      <w:r w:rsidRPr="00BD37DE">
        <w:rPr>
          <w:rFonts w:ascii="Bookman Old Style" w:hAnsi="Bookman Old Style"/>
          <w:kern w:val="0"/>
          <w:lang w:eastAsia="sl-SI"/>
        </w:rPr>
        <w:t>↔️ »Delno mi je uspelo.«</w:t>
      </w:r>
      <w:r w:rsidR="00FA6A21">
        <w:rPr>
          <w:rFonts w:ascii="Bookman Old Style" w:hAnsi="Bookman Old Style"/>
          <w:kern w:val="0"/>
          <w:lang w:eastAsia="sl-SI"/>
        </w:rPr>
        <w:t xml:space="preserve"> </w:t>
      </w:r>
      <w:r w:rsidRPr="00BD37DE">
        <w:rPr>
          <w:rFonts w:ascii="Segoe UI Emoji" w:hAnsi="Segoe UI Emoji" w:cs="Segoe UI Emoji"/>
          <w:kern w:val="0"/>
          <w:lang w:eastAsia="sl-SI"/>
        </w:rPr>
        <w:t>👎</w:t>
      </w:r>
      <w:r w:rsidRPr="00BD37DE">
        <w:rPr>
          <w:rFonts w:ascii="Bookman Old Style" w:hAnsi="Bookman Old Style"/>
          <w:kern w:val="0"/>
          <w:lang w:eastAsia="sl-SI"/>
        </w:rPr>
        <w:t xml:space="preserve"> »Jutri bom še vadil/-a.«</w:t>
      </w:r>
    </w:p>
    <w:p w14:paraId="67458478" w14:textId="4DB143DD" w:rsidR="00BD37DE"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 zaključi:</w:t>
      </w:r>
      <w:r w:rsidR="00FA6A21">
        <w:rPr>
          <w:rFonts w:ascii="Bookman Old Style" w:hAnsi="Bookman Old Style"/>
          <w:kern w:val="0"/>
          <w:lang w:eastAsia="sl-SI"/>
        </w:rPr>
        <w:t xml:space="preserve"> </w:t>
      </w:r>
      <w:r w:rsidRPr="00FA6A21">
        <w:rPr>
          <w:rFonts w:ascii="Bookman Old Style" w:hAnsi="Bookman Old Style"/>
          <w:i/>
          <w:iCs/>
          <w:kern w:val="0"/>
          <w:lang w:eastAsia="sl-SI"/>
        </w:rPr>
        <w:t>»Ni pomembno, da nam vse uspe takoj. Pomembno je, da vemo, kaj bomo naslednjič naredili bolje.«</w:t>
      </w:r>
    </w:p>
    <w:p w14:paraId="6F6165FE" w14:textId="77777777" w:rsidR="00FA6A21" w:rsidRPr="00FA6A21" w:rsidRDefault="00FA6A21" w:rsidP="00FA6A21">
      <w:pPr>
        <w:pStyle w:val="Brezrazmikov"/>
        <w:spacing w:line="24" w:lineRule="atLeast"/>
        <w:rPr>
          <w:rFonts w:ascii="Bookman Old Style" w:hAnsi="Bookman Old Style"/>
          <w:i/>
          <w:iCs/>
          <w:kern w:val="0"/>
          <w:sz w:val="6"/>
          <w:szCs w:val="6"/>
          <w:lang w:eastAsia="sl-SI"/>
        </w:rPr>
      </w:pPr>
    </w:p>
    <w:p w14:paraId="09EC49FD" w14:textId="77777777" w:rsidR="00FA6A21" w:rsidRDefault="00FA6A21" w:rsidP="00FA6A21">
      <w:pPr>
        <w:pStyle w:val="Brezrazmikov"/>
        <w:jc w:val="center"/>
      </w:pPr>
      <w:r>
        <w:rPr>
          <w:noProof/>
        </w:rPr>
        <w:drawing>
          <wp:inline distT="0" distB="0" distL="0" distR="0" wp14:anchorId="48DF2409" wp14:editId="6EDAC33B">
            <wp:extent cx="4700259" cy="6577013"/>
            <wp:effectExtent l="0" t="0" r="5715" b="0"/>
            <wp:docPr id="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b="990"/>
                    <a:stretch/>
                  </pic:blipFill>
                  <pic:spPr bwMode="auto">
                    <a:xfrm>
                      <a:off x="0" y="0"/>
                      <a:ext cx="4723756" cy="6609892"/>
                    </a:xfrm>
                    <a:prstGeom prst="rect">
                      <a:avLst/>
                    </a:prstGeom>
                    <a:noFill/>
                    <a:ln>
                      <a:noFill/>
                    </a:ln>
                    <a:extLst>
                      <a:ext uri="{53640926-AAD7-44D8-BBD7-CCE9431645EC}">
                        <a14:shadowObscured xmlns:a14="http://schemas.microsoft.com/office/drawing/2010/main"/>
                      </a:ext>
                    </a:extLst>
                  </pic:spPr>
                </pic:pic>
              </a:graphicData>
            </a:graphic>
          </wp:inline>
        </w:drawing>
      </w:r>
    </w:p>
    <w:p w14:paraId="70F7D6EB" w14:textId="078D55D7" w:rsidR="00BD37DE" w:rsidRPr="00BD37DE" w:rsidRDefault="00BD37DE" w:rsidP="00BD37DE">
      <w:pPr>
        <w:pStyle w:val="Brezrazmikov"/>
        <w:spacing w:line="24" w:lineRule="atLeast"/>
        <w:rPr>
          <w:rFonts w:ascii="Bookman Old Style" w:hAnsi="Bookman Old Style"/>
          <w:kern w:val="0"/>
          <w:lang w:eastAsia="sl-SI"/>
        </w:rPr>
      </w:pPr>
    </w:p>
    <w:p w14:paraId="6EFCE1B7" w14:textId="2E0D224B" w:rsidR="00BD37DE" w:rsidRDefault="0016482F" w:rsidP="00BD37DE">
      <w:pPr>
        <w:pStyle w:val="Brezrazmikov"/>
        <w:spacing w:line="24" w:lineRule="atLeast"/>
        <w:rPr>
          <w:rFonts w:ascii="Bookman Old Style" w:hAnsi="Bookman Old Style"/>
          <w:b/>
          <w:bCs/>
          <w:lang w:eastAsia="sl-SI"/>
        </w:rPr>
      </w:pPr>
      <w:r w:rsidRPr="00FA6A21">
        <w:rPr>
          <w:rFonts w:ascii="Bookman Old Style" w:hAnsi="Bookman Old Style"/>
          <w:b/>
          <w:bCs/>
          <w:lang w:eastAsia="sl-SI"/>
        </w:rPr>
        <w:t>2. HOJA PO HODNIKU</w:t>
      </w:r>
    </w:p>
    <w:p w14:paraId="3B9EED74" w14:textId="77777777" w:rsidR="0016482F" w:rsidRPr="0016482F" w:rsidRDefault="0016482F" w:rsidP="00BD37DE">
      <w:pPr>
        <w:pStyle w:val="Brezrazmikov"/>
        <w:spacing w:line="24" w:lineRule="atLeast"/>
        <w:rPr>
          <w:rFonts w:ascii="Bookman Old Style" w:hAnsi="Bookman Old Style"/>
          <w:b/>
          <w:bCs/>
          <w:sz w:val="6"/>
          <w:szCs w:val="6"/>
          <w:lang w:eastAsia="sl-SI"/>
        </w:rPr>
      </w:pPr>
    </w:p>
    <w:p w14:paraId="5FB28D77" w14:textId="309F58D2"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Namen</w:t>
      </w:r>
      <w:r w:rsidR="00FA6A21">
        <w:rPr>
          <w:rFonts w:ascii="Bookman Old Style" w:hAnsi="Bookman Old Style"/>
          <w:kern w:val="0"/>
          <w:lang w:eastAsia="sl-SI"/>
        </w:rPr>
        <w:t xml:space="preserve"> - </w:t>
      </w:r>
      <w:r w:rsidRPr="00BD37DE">
        <w:rPr>
          <w:rFonts w:ascii="Bookman Old Style" w:hAnsi="Bookman Old Style"/>
          <w:kern w:val="0"/>
          <w:lang w:eastAsia="sl-SI"/>
        </w:rPr>
        <w:t>Pred odhodom učitelj pove:</w:t>
      </w:r>
      <w:r w:rsidR="00FA6A21">
        <w:rPr>
          <w:rFonts w:ascii="Bookman Old Style" w:hAnsi="Bookman Old Style"/>
          <w:kern w:val="0"/>
          <w:lang w:eastAsia="sl-SI"/>
        </w:rPr>
        <w:t xml:space="preserve"> </w:t>
      </w:r>
      <w:r w:rsidRPr="00FA6A21">
        <w:rPr>
          <w:rFonts w:ascii="Bookman Old Style" w:hAnsi="Bookman Old Style"/>
          <w:i/>
          <w:iCs/>
          <w:kern w:val="0"/>
          <w:lang w:eastAsia="sl-SI"/>
        </w:rPr>
        <w:t>»Danes ne vadimo samo hoje do telovadnice. Učimo se, kako se po šoli premikamo varno in spoštljivo.«</w:t>
      </w:r>
    </w:p>
    <w:p w14:paraId="2BC668B8" w14:textId="032FF66C"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Dogovor je:</w:t>
      </w:r>
      <w:r w:rsidR="00FA6A21">
        <w:rPr>
          <w:rFonts w:ascii="Bookman Old Style" w:hAnsi="Bookman Old Style"/>
          <w:kern w:val="0"/>
          <w:lang w:eastAsia="sl-SI"/>
        </w:rPr>
        <w:t xml:space="preserve"> </w:t>
      </w:r>
      <w:r w:rsidRPr="00BD37DE">
        <w:rPr>
          <w:rFonts w:ascii="Bookman Old Style" w:hAnsi="Bookman Old Style"/>
          <w:kern w:val="0"/>
          <w:lang w:eastAsia="sl-SI"/>
        </w:rPr>
        <w:t>Hodim. Ostajam za prijateljem. Govorim zelo tiho ali sem tiho.</w:t>
      </w:r>
    </w:p>
    <w:p w14:paraId="75AC380D" w14:textId="77777777"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Učitelj lahko najprej sam pokaže napačen primer: teče, prehiteva, se obrača, se dotika sten.</w:t>
      </w:r>
    </w:p>
    <w:p w14:paraId="78E0BA6E" w14:textId="2E8739AD"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Nato:</w:t>
      </w:r>
      <w:r w:rsidR="00FA6A21">
        <w:rPr>
          <w:rFonts w:ascii="Bookman Old Style" w:hAnsi="Bookman Old Style"/>
          <w:kern w:val="0"/>
          <w:lang w:eastAsia="sl-SI"/>
        </w:rPr>
        <w:t xml:space="preserve"> </w:t>
      </w:r>
      <w:r w:rsidRPr="00FA6A21">
        <w:rPr>
          <w:rFonts w:ascii="Bookman Old Style" w:hAnsi="Bookman Old Style"/>
          <w:i/>
          <w:iCs/>
          <w:kern w:val="0"/>
          <w:lang w:eastAsia="sl-SI"/>
        </w:rPr>
        <w:t>»Kaj sem naredila narobe? Kaj bi mi svetovali?«</w:t>
      </w:r>
    </w:p>
    <w:p w14:paraId="690CE002" w14:textId="1C581254"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Potem pokaže pravilen način.</w:t>
      </w:r>
      <w:r w:rsidR="00FA6A21">
        <w:rPr>
          <w:rFonts w:ascii="Bookman Old Style" w:hAnsi="Bookman Old Style"/>
          <w:kern w:val="0"/>
          <w:lang w:eastAsia="sl-SI"/>
        </w:rPr>
        <w:t xml:space="preserve"> </w:t>
      </w:r>
      <w:r w:rsidRPr="00BD37DE">
        <w:rPr>
          <w:rFonts w:ascii="Bookman Old Style" w:hAnsi="Bookman Old Style"/>
          <w:kern w:val="0"/>
          <w:lang w:eastAsia="sl-SI"/>
        </w:rPr>
        <w:t>Pred odhodom</w:t>
      </w:r>
    </w:p>
    <w:p w14:paraId="0236B5C1" w14:textId="6CB63A42"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w:t>
      </w:r>
      <w:r w:rsidR="00FA6A21">
        <w:rPr>
          <w:rFonts w:ascii="Bookman Old Style" w:hAnsi="Bookman Old Style"/>
          <w:kern w:val="0"/>
          <w:lang w:eastAsia="sl-SI"/>
        </w:rPr>
        <w:t xml:space="preserve"> </w:t>
      </w:r>
      <w:r w:rsidRPr="00FA6A21">
        <w:rPr>
          <w:rFonts w:ascii="Bookman Old Style" w:hAnsi="Bookman Old Style"/>
          <w:i/>
          <w:iCs/>
          <w:kern w:val="0"/>
          <w:lang w:eastAsia="sl-SI"/>
        </w:rPr>
        <w:t>»Ko dvignem roko, preverimo tri stvari: noge stojijo, usta počivajo, oči gledajo naprej.«</w:t>
      </w:r>
    </w:p>
    <w:p w14:paraId="7C6EAE7E" w14:textId="05C0D2A0"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Nato:</w:t>
      </w:r>
      <w:r w:rsidR="00FA6A21">
        <w:rPr>
          <w:rFonts w:ascii="Bookman Old Style" w:hAnsi="Bookman Old Style"/>
          <w:kern w:val="0"/>
          <w:lang w:eastAsia="sl-SI"/>
        </w:rPr>
        <w:t xml:space="preserve"> </w:t>
      </w:r>
      <w:r w:rsidRPr="00FA6A21">
        <w:rPr>
          <w:rFonts w:ascii="Bookman Old Style" w:hAnsi="Bookman Old Style"/>
          <w:i/>
          <w:iCs/>
          <w:kern w:val="0"/>
          <w:lang w:eastAsia="sl-SI"/>
        </w:rPr>
        <w:t>»Ali smo pripravljeni?«</w:t>
      </w:r>
      <w:r w:rsidR="00FA6A21">
        <w:rPr>
          <w:rFonts w:ascii="Bookman Old Style" w:hAnsi="Bookman Old Style"/>
          <w:i/>
          <w:iCs/>
          <w:kern w:val="0"/>
          <w:lang w:eastAsia="sl-SI"/>
        </w:rPr>
        <w:t xml:space="preserve"> </w:t>
      </w:r>
      <w:r w:rsidRPr="00BD37DE">
        <w:rPr>
          <w:rFonts w:ascii="Bookman Old Style" w:hAnsi="Bookman Old Style"/>
          <w:kern w:val="0"/>
          <w:lang w:eastAsia="sl-SI"/>
        </w:rPr>
        <w:t>Šele ko so pripravljeni, se skupina premakne.</w:t>
      </w:r>
    </w:p>
    <w:p w14:paraId="65985C0D" w14:textId="1AEB5D4A"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Ko na hodniku ne upoštevajo pravil</w:t>
      </w:r>
      <w:r w:rsidR="00FA6A21">
        <w:rPr>
          <w:rFonts w:ascii="Bookman Old Style" w:hAnsi="Bookman Old Style"/>
          <w:kern w:val="0"/>
          <w:lang w:eastAsia="sl-SI"/>
        </w:rPr>
        <w:t>, u</w:t>
      </w:r>
      <w:r w:rsidRPr="00BD37DE">
        <w:rPr>
          <w:rFonts w:ascii="Bookman Old Style" w:hAnsi="Bookman Old Style"/>
          <w:kern w:val="0"/>
          <w:lang w:eastAsia="sl-SI"/>
        </w:rPr>
        <w:t>čitelj mirno reče:</w:t>
      </w:r>
      <w:r w:rsidR="00FA6A21">
        <w:rPr>
          <w:rFonts w:ascii="Bookman Old Style" w:hAnsi="Bookman Old Style"/>
          <w:kern w:val="0"/>
          <w:lang w:eastAsia="sl-SI"/>
        </w:rPr>
        <w:t xml:space="preserve"> </w:t>
      </w:r>
      <w:r w:rsidRPr="00BD37DE">
        <w:rPr>
          <w:rFonts w:ascii="Bookman Old Style" w:hAnsi="Bookman Old Style"/>
          <w:kern w:val="0"/>
          <w:lang w:eastAsia="sl-SI"/>
        </w:rPr>
        <w:t>»</w:t>
      </w:r>
      <w:r w:rsidRPr="00FA6A21">
        <w:rPr>
          <w:rFonts w:ascii="Bookman Old Style" w:hAnsi="Bookman Old Style"/>
          <w:i/>
          <w:iCs/>
          <w:kern w:val="0"/>
          <w:lang w:eastAsia="sl-SI"/>
        </w:rPr>
        <w:t>Stop.«</w:t>
      </w:r>
    </w:p>
    <w:p w14:paraId="0A6D0EEA" w14:textId="449D3D2E"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Počaka.</w:t>
      </w:r>
      <w:r w:rsidR="00FA6A21">
        <w:rPr>
          <w:rFonts w:ascii="Bookman Old Style" w:hAnsi="Bookman Old Style"/>
          <w:kern w:val="0"/>
          <w:lang w:eastAsia="sl-SI"/>
        </w:rPr>
        <w:t xml:space="preserve"> </w:t>
      </w:r>
      <w:r w:rsidRPr="00BD37DE">
        <w:rPr>
          <w:rFonts w:ascii="Bookman Old Style" w:hAnsi="Bookman Old Style"/>
          <w:kern w:val="0"/>
          <w:lang w:eastAsia="sl-SI"/>
        </w:rPr>
        <w:t>»</w:t>
      </w:r>
      <w:r w:rsidRPr="00FA6A21">
        <w:rPr>
          <w:rFonts w:ascii="Bookman Old Style" w:hAnsi="Bookman Old Style"/>
          <w:i/>
          <w:iCs/>
          <w:kern w:val="0"/>
          <w:lang w:eastAsia="sl-SI"/>
        </w:rPr>
        <w:t>Vidim, da nekateri prehitevajo in da naša kolona ni več mirna.«</w:t>
      </w:r>
    </w:p>
    <w:p w14:paraId="56313443" w14:textId="52275308"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Nato:</w:t>
      </w:r>
      <w:r w:rsidR="00FA6A21">
        <w:rPr>
          <w:rFonts w:ascii="Bookman Old Style" w:hAnsi="Bookman Old Style"/>
          <w:kern w:val="0"/>
          <w:lang w:eastAsia="sl-SI"/>
        </w:rPr>
        <w:t xml:space="preserve"> </w:t>
      </w:r>
      <w:r w:rsidRPr="00BD37DE">
        <w:rPr>
          <w:rFonts w:ascii="Bookman Old Style" w:hAnsi="Bookman Old Style"/>
          <w:kern w:val="0"/>
          <w:lang w:eastAsia="sl-SI"/>
        </w:rPr>
        <w:t>»Kaj je naš dogovor?«</w:t>
      </w:r>
      <w:r w:rsidR="00FA6A21">
        <w:rPr>
          <w:rFonts w:ascii="Bookman Old Style" w:hAnsi="Bookman Old Style"/>
          <w:kern w:val="0"/>
          <w:lang w:eastAsia="sl-SI"/>
        </w:rPr>
        <w:t xml:space="preserve"> </w:t>
      </w:r>
      <w:r w:rsidRPr="00BD37DE">
        <w:rPr>
          <w:rFonts w:ascii="Bookman Old Style" w:hAnsi="Bookman Old Style"/>
          <w:kern w:val="0"/>
          <w:lang w:eastAsia="sl-SI"/>
        </w:rPr>
        <w:t>Ko otroci povedo:</w:t>
      </w:r>
      <w:r w:rsidR="00FA6A21">
        <w:rPr>
          <w:rFonts w:ascii="Bookman Old Style" w:hAnsi="Bookman Old Style"/>
          <w:kern w:val="0"/>
          <w:lang w:eastAsia="sl-SI"/>
        </w:rPr>
        <w:t xml:space="preserve"> </w:t>
      </w:r>
      <w:r w:rsidRPr="00FA6A21">
        <w:rPr>
          <w:rFonts w:ascii="Bookman Old Style" w:hAnsi="Bookman Old Style"/>
          <w:i/>
          <w:iCs/>
          <w:kern w:val="0"/>
          <w:lang w:eastAsia="sl-SI"/>
        </w:rPr>
        <w:t>»Dobro. Vrnimo se nekaj korakov nazaj in ta del ponovimo.«</w:t>
      </w:r>
    </w:p>
    <w:p w14:paraId="38AEC6AE" w14:textId="77777777"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Pomembno je, da ponavljanje ni predstavljeno kot kazen.</w:t>
      </w:r>
    </w:p>
    <w:p w14:paraId="03AB692F" w14:textId="7A4742A9" w:rsidR="00BD37DE" w:rsidRPr="00FA6A21" w:rsidRDefault="00BD37DE" w:rsidP="00FA6A21">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 lahko reče</w:t>
      </w:r>
      <w:r w:rsidRPr="00FA6A21">
        <w:rPr>
          <w:rFonts w:ascii="Bookman Old Style" w:hAnsi="Bookman Old Style"/>
          <w:i/>
          <w:iCs/>
          <w:kern w:val="0"/>
          <w:lang w:eastAsia="sl-SI"/>
        </w:rPr>
        <w:t>:</w:t>
      </w:r>
      <w:r w:rsidR="00FA6A21" w:rsidRPr="00FA6A21">
        <w:rPr>
          <w:rFonts w:ascii="Bookman Old Style" w:hAnsi="Bookman Old Style"/>
          <w:i/>
          <w:iCs/>
          <w:kern w:val="0"/>
          <w:lang w:eastAsia="sl-SI"/>
        </w:rPr>
        <w:t xml:space="preserve"> </w:t>
      </w:r>
      <w:r w:rsidRPr="00FA6A21">
        <w:rPr>
          <w:rFonts w:ascii="Bookman Old Style" w:hAnsi="Bookman Old Style"/>
          <w:i/>
          <w:iCs/>
          <w:kern w:val="0"/>
          <w:lang w:eastAsia="sl-SI"/>
        </w:rPr>
        <w:t>»Tega dela še nismo dovolj natrenirali. Poskusimo ponovno.«</w:t>
      </w:r>
    </w:p>
    <w:p w14:paraId="21BF6AE0" w14:textId="78C26618" w:rsidR="00BD37DE" w:rsidRP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Restitucijski dvogovor s posameznikom</w:t>
      </w:r>
      <w:r w:rsidR="0045529A">
        <w:rPr>
          <w:rFonts w:ascii="Bookman Old Style" w:hAnsi="Bookman Old Style"/>
          <w:kern w:val="0"/>
          <w:lang w:eastAsia="sl-SI"/>
        </w:rPr>
        <w:t>, npr. če</w:t>
      </w:r>
      <w:r w:rsidRPr="00BD37DE">
        <w:rPr>
          <w:rFonts w:ascii="Bookman Old Style" w:hAnsi="Bookman Old Style"/>
          <w:kern w:val="0"/>
          <w:lang w:eastAsia="sl-SI"/>
        </w:rPr>
        <w:t xml:space="preserve"> je otrok tekel:</w:t>
      </w:r>
    </w:p>
    <w:p w14:paraId="1835C5A9" w14:textId="77777777" w:rsidR="0045529A" w:rsidRDefault="0045529A" w:rsidP="00FA6A21">
      <w:pPr>
        <w:pStyle w:val="Brezrazmikov"/>
        <w:spacing w:line="24" w:lineRule="atLeast"/>
        <w:rPr>
          <w:rFonts w:ascii="Bookman Old Style" w:hAnsi="Bookman Old Style"/>
          <w:kern w:val="0"/>
          <w:lang w:eastAsia="sl-SI"/>
        </w:rPr>
        <w:sectPr w:rsidR="0045529A" w:rsidSect="00FA6A21">
          <w:pgSz w:w="11906" w:h="16838"/>
          <w:pgMar w:top="284" w:right="424" w:bottom="284" w:left="567" w:header="708" w:footer="708" w:gutter="0"/>
          <w:cols w:space="708"/>
          <w:docGrid w:linePitch="360"/>
        </w:sectPr>
      </w:pPr>
    </w:p>
    <w:p w14:paraId="4773D576" w14:textId="77777777" w:rsidR="00BD37DE" w:rsidRPr="00FA6A21" w:rsidRDefault="00BD37DE" w:rsidP="00FA6A21">
      <w:pPr>
        <w:pStyle w:val="Brezrazmikov"/>
        <w:spacing w:line="24" w:lineRule="atLeast"/>
        <w:rPr>
          <w:rFonts w:ascii="Bookman Old Style" w:hAnsi="Bookman Old Style"/>
          <w:i/>
          <w:iCs/>
          <w:kern w:val="0"/>
          <w:lang w:eastAsia="sl-SI"/>
        </w:rPr>
      </w:pPr>
      <w:r w:rsidRPr="00BD37DE">
        <w:rPr>
          <w:rFonts w:ascii="Bookman Old Style" w:hAnsi="Bookman Old Style"/>
          <w:kern w:val="0"/>
          <w:lang w:eastAsia="sl-SI"/>
        </w:rPr>
        <w:t xml:space="preserve">Učitelj: </w:t>
      </w:r>
      <w:r w:rsidRPr="00FA6A21">
        <w:rPr>
          <w:rFonts w:ascii="Bookman Old Style" w:hAnsi="Bookman Old Style"/>
          <w:i/>
          <w:iCs/>
          <w:kern w:val="0"/>
          <w:lang w:eastAsia="sl-SI"/>
        </w:rPr>
        <w:t>»Kaj se je zgodilo?«</w:t>
      </w:r>
      <w:r w:rsidRPr="00BD37DE">
        <w:rPr>
          <w:rFonts w:ascii="Bookman Old Style" w:hAnsi="Bookman Old Style"/>
          <w:kern w:val="0"/>
          <w:lang w:eastAsia="sl-SI"/>
        </w:rPr>
        <w:br/>
        <w:t xml:space="preserve">Otrok: </w:t>
      </w:r>
      <w:r w:rsidRPr="00FA6A21">
        <w:rPr>
          <w:rFonts w:ascii="Bookman Old Style" w:hAnsi="Bookman Old Style"/>
          <w:i/>
          <w:iCs/>
          <w:kern w:val="0"/>
          <w:lang w:eastAsia="sl-SI"/>
        </w:rPr>
        <w:t>»Tekel sem.«</w:t>
      </w:r>
      <w:r w:rsidRPr="00FA6A21">
        <w:rPr>
          <w:rFonts w:ascii="Bookman Old Style" w:hAnsi="Bookman Old Style"/>
          <w:i/>
          <w:iCs/>
          <w:kern w:val="0"/>
          <w:lang w:eastAsia="sl-SI"/>
        </w:rPr>
        <w:br/>
      </w:r>
      <w:r w:rsidRPr="0045529A">
        <w:rPr>
          <w:rFonts w:ascii="Bookman Old Style" w:hAnsi="Bookman Old Style"/>
          <w:kern w:val="0"/>
          <w:sz w:val="22"/>
          <w:szCs w:val="22"/>
          <w:lang w:eastAsia="sl-SI"/>
        </w:rPr>
        <w:t xml:space="preserve">Učitelj: </w:t>
      </w:r>
      <w:r w:rsidRPr="0045529A">
        <w:rPr>
          <w:rFonts w:ascii="Bookman Old Style" w:hAnsi="Bookman Old Style"/>
          <w:i/>
          <w:iCs/>
          <w:kern w:val="0"/>
          <w:sz w:val="22"/>
          <w:szCs w:val="22"/>
          <w:lang w:eastAsia="sl-SI"/>
        </w:rPr>
        <w:t>»Kakšen je naš dogovor na hodniku?«</w:t>
      </w:r>
      <w:r w:rsidRPr="0045529A">
        <w:rPr>
          <w:rFonts w:ascii="Bookman Old Style" w:hAnsi="Bookman Old Style"/>
          <w:i/>
          <w:iCs/>
          <w:kern w:val="0"/>
          <w:sz w:val="22"/>
          <w:szCs w:val="22"/>
          <w:lang w:eastAsia="sl-SI"/>
        </w:rPr>
        <w:br/>
      </w:r>
      <w:r w:rsidRPr="00BD37DE">
        <w:rPr>
          <w:rFonts w:ascii="Bookman Old Style" w:hAnsi="Bookman Old Style"/>
          <w:kern w:val="0"/>
          <w:lang w:eastAsia="sl-SI"/>
        </w:rPr>
        <w:t xml:space="preserve">Otrok: </w:t>
      </w:r>
      <w:r w:rsidRPr="00FA6A21">
        <w:rPr>
          <w:rFonts w:ascii="Bookman Old Style" w:hAnsi="Bookman Old Style"/>
          <w:i/>
          <w:iCs/>
          <w:kern w:val="0"/>
          <w:lang w:eastAsia="sl-SI"/>
        </w:rPr>
        <w:t>»Hodimo.«</w:t>
      </w:r>
      <w:r w:rsidRPr="00FA6A21">
        <w:rPr>
          <w:rFonts w:ascii="Bookman Old Style" w:hAnsi="Bookman Old Style"/>
          <w:i/>
          <w:iCs/>
          <w:kern w:val="0"/>
          <w:lang w:eastAsia="sl-SI"/>
        </w:rPr>
        <w:br/>
      </w:r>
      <w:r w:rsidRPr="00BD37DE">
        <w:rPr>
          <w:rFonts w:ascii="Bookman Old Style" w:hAnsi="Bookman Old Style"/>
          <w:kern w:val="0"/>
          <w:lang w:eastAsia="sl-SI"/>
        </w:rPr>
        <w:t xml:space="preserve">Učitelj: </w:t>
      </w:r>
      <w:r w:rsidRPr="00FA6A21">
        <w:rPr>
          <w:rFonts w:ascii="Bookman Old Style" w:hAnsi="Bookman Old Style"/>
          <w:i/>
          <w:iCs/>
          <w:kern w:val="0"/>
          <w:lang w:eastAsia="sl-SI"/>
        </w:rPr>
        <w:t>»Zakaj imamo ta dogovor?«</w:t>
      </w:r>
      <w:r w:rsidRPr="00FA6A21">
        <w:rPr>
          <w:rFonts w:ascii="Bookman Old Style" w:hAnsi="Bookman Old Style"/>
          <w:i/>
          <w:iCs/>
          <w:kern w:val="0"/>
          <w:lang w:eastAsia="sl-SI"/>
        </w:rPr>
        <w:br/>
      </w:r>
      <w:r w:rsidRPr="00BD37DE">
        <w:rPr>
          <w:rFonts w:ascii="Bookman Old Style" w:hAnsi="Bookman Old Style"/>
          <w:kern w:val="0"/>
          <w:lang w:eastAsia="sl-SI"/>
        </w:rPr>
        <w:t xml:space="preserve">Otrok: </w:t>
      </w:r>
      <w:r w:rsidRPr="00FA6A21">
        <w:rPr>
          <w:rFonts w:ascii="Bookman Old Style" w:hAnsi="Bookman Old Style"/>
          <w:i/>
          <w:iCs/>
          <w:kern w:val="0"/>
          <w:lang w:eastAsia="sl-SI"/>
        </w:rPr>
        <w:t>»Da smo varni.«</w:t>
      </w:r>
      <w:r w:rsidRPr="00FA6A21">
        <w:rPr>
          <w:rFonts w:ascii="Bookman Old Style" w:hAnsi="Bookman Old Style"/>
          <w:i/>
          <w:iCs/>
          <w:kern w:val="0"/>
          <w:lang w:eastAsia="sl-SI"/>
        </w:rPr>
        <w:br/>
      </w:r>
      <w:r w:rsidRPr="00BD37DE">
        <w:rPr>
          <w:rFonts w:ascii="Bookman Old Style" w:hAnsi="Bookman Old Style"/>
          <w:kern w:val="0"/>
          <w:lang w:eastAsia="sl-SI"/>
        </w:rPr>
        <w:t xml:space="preserve">Učitelj: </w:t>
      </w:r>
      <w:r w:rsidRPr="00FA6A21">
        <w:rPr>
          <w:rFonts w:ascii="Bookman Old Style" w:hAnsi="Bookman Old Style"/>
          <w:i/>
          <w:iCs/>
          <w:kern w:val="0"/>
          <w:lang w:eastAsia="sl-SI"/>
        </w:rPr>
        <w:t>»Kaj lahko zdaj narediš, da popraviš?«</w:t>
      </w:r>
      <w:r w:rsidRPr="00FA6A21">
        <w:rPr>
          <w:rFonts w:ascii="Bookman Old Style" w:hAnsi="Bookman Old Style"/>
          <w:i/>
          <w:iCs/>
          <w:kern w:val="0"/>
          <w:lang w:eastAsia="sl-SI"/>
        </w:rPr>
        <w:br/>
      </w:r>
      <w:r w:rsidRPr="00BD37DE">
        <w:rPr>
          <w:rFonts w:ascii="Bookman Old Style" w:hAnsi="Bookman Old Style"/>
          <w:kern w:val="0"/>
          <w:lang w:eastAsia="sl-SI"/>
        </w:rPr>
        <w:t xml:space="preserve">Otrok: </w:t>
      </w:r>
      <w:r w:rsidRPr="00FA6A21">
        <w:rPr>
          <w:rFonts w:ascii="Bookman Old Style" w:hAnsi="Bookman Old Style"/>
          <w:i/>
          <w:iCs/>
          <w:kern w:val="0"/>
          <w:lang w:eastAsia="sl-SI"/>
        </w:rPr>
        <w:t>»Grem nazaj in grem počasi.«</w:t>
      </w:r>
      <w:r w:rsidRPr="00FA6A21">
        <w:rPr>
          <w:rFonts w:ascii="Bookman Old Style" w:hAnsi="Bookman Old Style"/>
          <w:i/>
          <w:iCs/>
          <w:kern w:val="0"/>
          <w:lang w:eastAsia="sl-SI"/>
        </w:rPr>
        <w:br/>
      </w:r>
      <w:r w:rsidRPr="00BD37DE">
        <w:rPr>
          <w:rFonts w:ascii="Bookman Old Style" w:hAnsi="Bookman Old Style"/>
          <w:kern w:val="0"/>
          <w:lang w:eastAsia="sl-SI"/>
        </w:rPr>
        <w:t xml:space="preserve">Učitelj: </w:t>
      </w:r>
      <w:r w:rsidRPr="00FA6A21">
        <w:rPr>
          <w:rFonts w:ascii="Bookman Old Style" w:hAnsi="Bookman Old Style"/>
          <w:i/>
          <w:iCs/>
          <w:kern w:val="0"/>
          <w:lang w:eastAsia="sl-SI"/>
        </w:rPr>
        <w:t>»Pokaži mi.«</w:t>
      </w:r>
    </w:p>
    <w:p w14:paraId="61EC93E6" w14:textId="77777777" w:rsidR="0045529A" w:rsidRDefault="0045529A" w:rsidP="00FA6A21">
      <w:pPr>
        <w:pStyle w:val="Brezrazmikov"/>
        <w:spacing w:line="24" w:lineRule="atLeast"/>
        <w:jc w:val="both"/>
        <w:rPr>
          <w:rFonts w:ascii="Bookman Old Style" w:hAnsi="Bookman Old Style"/>
          <w:kern w:val="0"/>
          <w:lang w:eastAsia="sl-SI"/>
        </w:rPr>
        <w:sectPr w:rsidR="0045529A" w:rsidSect="0045529A">
          <w:type w:val="continuous"/>
          <w:pgSz w:w="11906" w:h="16838"/>
          <w:pgMar w:top="284" w:right="424" w:bottom="284" w:left="567" w:header="708" w:footer="708" w:gutter="0"/>
          <w:cols w:num="2" w:space="708"/>
          <w:docGrid w:linePitch="360"/>
        </w:sectPr>
      </w:pPr>
    </w:p>
    <w:p w14:paraId="41D0F1A6" w14:textId="77777777" w:rsidR="00BD37DE" w:rsidRDefault="00BD37DE" w:rsidP="00FA6A21">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Ključ je, da se pogovor konča z dejanskim popravljanjem vedenja.</w:t>
      </w:r>
    </w:p>
    <w:p w14:paraId="6F7EAF47" w14:textId="77777777" w:rsidR="0045529A" w:rsidRPr="0045529A" w:rsidRDefault="0045529A" w:rsidP="00FA6A21">
      <w:pPr>
        <w:pStyle w:val="Brezrazmikov"/>
        <w:spacing w:line="24" w:lineRule="atLeast"/>
        <w:jc w:val="both"/>
        <w:rPr>
          <w:rFonts w:ascii="Bookman Old Style" w:hAnsi="Bookman Old Style"/>
          <w:kern w:val="0"/>
          <w:sz w:val="6"/>
          <w:szCs w:val="6"/>
          <w:lang w:eastAsia="sl-SI"/>
        </w:rPr>
      </w:pPr>
    </w:p>
    <w:p w14:paraId="6D007E3C" w14:textId="77777777" w:rsidR="0045529A" w:rsidRDefault="0045529A" w:rsidP="0045529A">
      <w:pPr>
        <w:pStyle w:val="Brezrazmikov"/>
        <w:jc w:val="center"/>
      </w:pPr>
      <w:r>
        <w:rPr>
          <w:noProof/>
        </w:rPr>
        <w:drawing>
          <wp:inline distT="0" distB="0" distL="0" distR="0" wp14:anchorId="46F7ABA6" wp14:editId="48FAD0C2">
            <wp:extent cx="4329112" cy="6118206"/>
            <wp:effectExtent l="0" t="0" r="0" b="0"/>
            <wp:docPr id="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1562" cy="6164067"/>
                    </a:xfrm>
                    <a:prstGeom prst="rect">
                      <a:avLst/>
                    </a:prstGeom>
                    <a:noFill/>
                    <a:ln>
                      <a:noFill/>
                    </a:ln>
                  </pic:spPr>
                </pic:pic>
              </a:graphicData>
            </a:graphic>
          </wp:inline>
        </w:drawing>
      </w:r>
    </w:p>
    <w:p w14:paraId="4F998566" w14:textId="069B187F" w:rsidR="00BD37DE" w:rsidRDefault="00BD37DE" w:rsidP="00BD37DE">
      <w:pPr>
        <w:pStyle w:val="Brezrazmikov"/>
        <w:spacing w:line="24" w:lineRule="atLeast"/>
        <w:rPr>
          <w:rFonts w:ascii="Bookman Old Style" w:hAnsi="Bookman Old Style"/>
          <w:b/>
          <w:bCs/>
          <w:lang w:eastAsia="sl-SI"/>
        </w:rPr>
      </w:pPr>
      <w:r w:rsidRPr="0045529A">
        <w:rPr>
          <w:rFonts w:ascii="Bookman Old Style" w:hAnsi="Bookman Old Style"/>
          <w:b/>
          <w:bCs/>
          <w:lang w:eastAsia="sl-SI"/>
        </w:rPr>
        <w:lastRenderedPageBreak/>
        <w:t>3</w:t>
      </w:r>
      <w:r w:rsidRPr="00BD37DE">
        <w:rPr>
          <w:rFonts w:ascii="Bookman Old Style" w:hAnsi="Bookman Old Style"/>
          <w:lang w:eastAsia="sl-SI"/>
        </w:rPr>
        <w:t xml:space="preserve">. </w:t>
      </w:r>
      <w:r w:rsidR="0045529A" w:rsidRPr="0045529A">
        <w:rPr>
          <w:rFonts w:ascii="Bookman Old Style" w:hAnsi="Bookman Old Style"/>
          <w:b/>
          <w:bCs/>
          <w:lang w:eastAsia="sl-SI"/>
        </w:rPr>
        <w:t>TELOVADNICA</w:t>
      </w:r>
    </w:p>
    <w:p w14:paraId="5A0644EC" w14:textId="77777777" w:rsidR="0016482F" w:rsidRPr="0016482F" w:rsidRDefault="0016482F" w:rsidP="00BD37DE">
      <w:pPr>
        <w:pStyle w:val="Brezrazmikov"/>
        <w:spacing w:line="24" w:lineRule="atLeast"/>
        <w:rPr>
          <w:rFonts w:ascii="Bookman Old Style" w:hAnsi="Bookman Old Style"/>
          <w:sz w:val="6"/>
          <w:szCs w:val="6"/>
          <w:lang w:eastAsia="sl-SI"/>
        </w:rPr>
      </w:pPr>
    </w:p>
    <w:p w14:paraId="4F9F69A1" w14:textId="77777777"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Pri športu so pravila povezana predvsem z varnostjo.</w:t>
      </w:r>
    </w:p>
    <w:p w14:paraId="7FC2F1A6" w14:textId="42501233" w:rsidR="00BD37DE" w:rsidRPr="0045529A"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 pove:</w:t>
      </w:r>
      <w:r w:rsidR="0045529A">
        <w:rPr>
          <w:rFonts w:ascii="Bookman Old Style" w:hAnsi="Bookman Old Style"/>
          <w:kern w:val="0"/>
          <w:lang w:eastAsia="sl-SI"/>
        </w:rPr>
        <w:t xml:space="preserve"> </w:t>
      </w:r>
      <w:r w:rsidRPr="0045529A">
        <w:rPr>
          <w:rFonts w:ascii="Bookman Old Style" w:hAnsi="Bookman Old Style"/>
          <w:i/>
          <w:iCs/>
          <w:kern w:val="0"/>
          <w:lang w:eastAsia="sl-SI"/>
        </w:rPr>
        <w:t>»Telovadnica je prostor, kjer lahko veliko tečemo, skačemo in se igramo. Da pa lahko v tem uživamo vsi, moramo skrbeti zase in za druge.«</w:t>
      </w:r>
    </w:p>
    <w:p w14:paraId="242FCE2E" w14:textId="1A6B58AC"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Glavni dogovori:</w:t>
      </w:r>
      <w:r w:rsidR="0045529A">
        <w:rPr>
          <w:rFonts w:ascii="Bookman Old Style" w:hAnsi="Bookman Old Style"/>
          <w:kern w:val="0"/>
          <w:lang w:eastAsia="sl-SI"/>
        </w:rPr>
        <w:t xml:space="preserve"> </w:t>
      </w:r>
      <w:r w:rsidRPr="00BD37DE">
        <w:rPr>
          <w:rFonts w:ascii="Bookman Old Style" w:hAnsi="Bookman Old Style"/>
          <w:kern w:val="0"/>
          <w:lang w:eastAsia="sl-SI"/>
        </w:rPr>
        <w:t>Ob znaku zamrznem. Poslušam navodilo. Gibam se varno.</w:t>
      </w:r>
    </w:p>
    <w:p w14:paraId="7C7789D1" w14:textId="241EC85B" w:rsidR="00BD37DE" w:rsidRPr="0045529A"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Poučevanje signala</w:t>
      </w:r>
      <w:r w:rsidR="0045529A">
        <w:rPr>
          <w:rFonts w:ascii="Bookman Old Style" w:hAnsi="Bookman Old Style"/>
          <w:kern w:val="0"/>
          <w:lang w:eastAsia="sl-SI"/>
        </w:rPr>
        <w:t xml:space="preserve"> - </w:t>
      </w:r>
      <w:r w:rsidRPr="00BD37DE">
        <w:rPr>
          <w:rFonts w:ascii="Bookman Old Style" w:hAnsi="Bookman Old Style"/>
          <w:kern w:val="0"/>
          <w:lang w:eastAsia="sl-SI"/>
        </w:rPr>
        <w:t>Učitelj:</w:t>
      </w:r>
      <w:r w:rsidR="0045529A">
        <w:rPr>
          <w:rFonts w:ascii="Bookman Old Style" w:hAnsi="Bookman Old Style"/>
          <w:kern w:val="0"/>
          <w:lang w:eastAsia="sl-SI"/>
        </w:rPr>
        <w:t xml:space="preserve"> </w:t>
      </w:r>
      <w:r w:rsidRPr="0045529A">
        <w:rPr>
          <w:rFonts w:ascii="Bookman Old Style" w:hAnsi="Bookman Old Style"/>
          <w:i/>
          <w:iCs/>
          <w:kern w:val="0"/>
          <w:lang w:eastAsia="sl-SI"/>
        </w:rPr>
        <w:t>»Ko dam znak, vaše telo zamrzne. Kot ledena statua.«</w:t>
      </w:r>
    </w:p>
    <w:p w14:paraId="2C0493FC" w14:textId="3BF0BEBA"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Najprej to vadite kot igro.</w:t>
      </w:r>
      <w:r w:rsidR="0045529A">
        <w:rPr>
          <w:rFonts w:ascii="Bookman Old Style" w:hAnsi="Bookman Old Style"/>
          <w:kern w:val="0"/>
          <w:lang w:eastAsia="sl-SI"/>
        </w:rPr>
        <w:t xml:space="preserve"> </w:t>
      </w:r>
      <w:r w:rsidRPr="00BD37DE">
        <w:rPr>
          <w:rFonts w:ascii="Bookman Old Style" w:hAnsi="Bookman Old Style"/>
          <w:kern w:val="0"/>
          <w:lang w:eastAsia="sl-SI"/>
        </w:rPr>
        <w:t>Otroci se gibljejo. Učitelj da znak.</w:t>
      </w:r>
      <w:r w:rsidR="0045529A">
        <w:rPr>
          <w:rFonts w:ascii="Bookman Old Style" w:hAnsi="Bookman Old Style"/>
          <w:kern w:val="0"/>
          <w:lang w:eastAsia="sl-SI"/>
        </w:rPr>
        <w:t xml:space="preserve"> </w:t>
      </w:r>
      <w:r w:rsidRPr="0045529A">
        <w:rPr>
          <w:rFonts w:ascii="Bookman Old Style" w:hAnsi="Bookman Old Style"/>
          <w:i/>
          <w:iCs/>
          <w:kern w:val="0"/>
          <w:lang w:eastAsia="sl-SI"/>
        </w:rPr>
        <w:t>»Zamrzni!«</w:t>
      </w:r>
    </w:p>
    <w:p w14:paraId="191F875A" w14:textId="1443FE53" w:rsidR="00BD37DE" w:rsidRPr="0045529A"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Ko jim uspe:</w:t>
      </w:r>
      <w:r w:rsidR="0045529A">
        <w:rPr>
          <w:rFonts w:ascii="Bookman Old Style" w:hAnsi="Bookman Old Style"/>
          <w:kern w:val="0"/>
          <w:lang w:eastAsia="sl-SI"/>
        </w:rPr>
        <w:t xml:space="preserve"> </w:t>
      </w:r>
      <w:r w:rsidRPr="0045529A">
        <w:rPr>
          <w:rFonts w:ascii="Bookman Old Style" w:hAnsi="Bookman Old Style"/>
          <w:i/>
          <w:iCs/>
          <w:kern w:val="0"/>
          <w:lang w:eastAsia="sl-SI"/>
        </w:rPr>
        <w:t>»Točno tako. Ko vaše telo takoj zamrzne, lahko hitro povem pomembno navodilo in vsi ostanemo varni.«</w:t>
      </w:r>
    </w:p>
    <w:p w14:paraId="11D7C500" w14:textId="5EF85F96"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Če se po znaku še premikajo</w:t>
      </w:r>
      <w:r w:rsidR="0045529A">
        <w:rPr>
          <w:rFonts w:ascii="Bookman Old Style" w:hAnsi="Bookman Old Style"/>
          <w:kern w:val="0"/>
          <w:lang w:eastAsia="sl-SI"/>
        </w:rPr>
        <w:t>, u</w:t>
      </w:r>
      <w:r w:rsidRPr="00BD37DE">
        <w:rPr>
          <w:rFonts w:ascii="Bookman Old Style" w:hAnsi="Bookman Old Style"/>
          <w:kern w:val="0"/>
          <w:lang w:eastAsia="sl-SI"/>
        </w:rPr>
        <w:t>čitelj ne začne novega navodila.</w:t>
      </w:r>
    </w:p>
    <w:p w14:paraId="4B5EC685" w14:textId="01B60C43"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Reče:</w:t>
      </w:r>
      <w:r w:rsidR="0045529A">
        <w:rPr>
          <w:rFonts w:ascii="Bookman Old Style" w:hAnsi="Bookman Old Style"/>
          <w:kern w:val="0"/>
          <w:lang w:eastAsia="sl-SI"/>
        </w:rPr>
        <w:t xml:space="preserve"> </w:t>
      </w:r>
      <w:r w:rsidRPr="0045529A">
        <w:rPr>
          <w:rFonts w:ascii="Bookman Old Style" w:hAnsi="Bookman Old Style"/>
          <w:i/>
          <w:iCs/>
          <w:kern w:val="0"/>
          <w:lang w:eastAsia="sl-SI"/>
        </w:rPr>
        <w:t>»Počakala bom, da vsi zamrznejo.«</w:t>
      </w:r>
      <w:r w:rsidR="0045529A">
        <w:rPr>
          <w:rFonts w:ascii="Bookman Old Style" w:hAnsi="Bookman Old Style"/>
          <w:i/>
          <w:iCs/>
          <w:kern w:val="0"/>
          <w:lang w:eastAsia="sl-SI"/>
        </w:rPr>
        <w:t xml:space="preserve">  n</w:t>
      </w:r>
      <w:r w:rsidRPr="0045529A">
        <w:rPr>
          <w:rFonts w:ascii="Bookman Old Style" w:hAnsi="Bookman Old Style"/>
          <w:i/>
          <w:iCs/>
          <w:kern w:val="0"/>
          <w:lang w:eastAsia="sl-SI"/>
        </w:rPr>
        <w:t>ato:</w:t>
      </w:r>
      <w:r w:rsidR="0045529A">
        <w:rPr>
          <w:rFonts w:ascii="Bookman Old Style" w:hAnsi="Bookman Old Style"/>
          <w:i/>
          <w:iCs/>
          <w:kern w:val="0"/>
          <w:lang w:eastAsia="sl-SI"/>
        </w:rPr>
        <w:t xml:space="preserve"> </w:t>
      </w:r>
      <w:r w:rsidRPr="0045529A">
        <w:rPr>
          <w:rFonts w:ascii="Bookman Old Style" w:hAnsi="Bookman Old Style"/>
          <w:i/>
          <w:iCs/>
          <w:kern w:val="0"/>
          <w:lang w:eastAsia="sl-SI"/>
        </w:rPr>
        <w:t>»Vidim, da se nekatera telesa še premikajo.«</w:t>
      </w:r>
    </w:p>
    <w:p w14:paraId="30FE4854" w14:textId="0F765A0E"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Vprašanje:</w:t>
      </w:r>
      <w:r w:rsidR="0045529A">
        <w:rPr>
          <w:rFonts w:ascii="Bookman Old Style" w:hAnsi="Bookman Old Style"/>
          <w:kern w:val="0"/>
          <w:lang w:eastAsia="sl-SI"/>
        </w:rPr>
        <w:t xml:space="preserve"> </w:t>
      </w:r>
      <w:r w:rsidRPr="0045529A">
        <w:rPr>
          <w:rFonts w:ascii="Bookman Old Style" w:hAnsi="Bookman Old Style"/>
          <w:i/>
          <w:iCs/>
          <w:kern w:val="0"/>
          <w:lang w:eastAsia="sl-SI"/>
        </w:rPr>
        <w:t>»Zakaj imamo ta signal?«</w:t>
      </w:r>
      <w:r w:rsidR="0045529A">
        <w:rPr>
          <w:rFonts w:ascii="Bookman Old Style" w:hAnsi="Bookman Old Style"/>
          <w:i/>
          <w:iCs/>
          <w:kern w:val="0"/>
          <w:lang w:eastAsia="sl-SI"/>
        </w:rPr>
        <w:t xml:space="preserve"> </w:t>
      </w:r>
    </w:p>
    <w:p w14:paraId="26298C5E" w14:textId="77777777"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Otroci: zaradi varnosti.</w:t>
      </w:r>
    </w:p>
    <w:p w14:paraId="08DB2CD2" w14:textId="4DBE79C0"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Učitelj:</w:t>
      </w:r>
      <w:r w:rsidR="0045529A">
        <w:rPr>
          <w:rFonts w:ascii="Bookman Old Style" w:hAnsi="Bookman Old Style"/>
          <w:kern w:val="0"/>
          <w:lang w:eastAsia="sl-SI"/>
        </w:rPr>
        <w:t xml:space="preserve"> </w:t>
      </w:r>
      <w:r w:rsidRPr="0045529A">
        <w:rPr>
          <w:rFonts w:ascii="Bookman Old Style" w:hAnsi="Bookman Old Style"/>
          <w:i/>
          <w:iCs/>
          <w:kern w:val="0"/>
          <w:lang w:eastAsia="sl-SI"/>
        </w:rPr>
        <w:t>»Tako je. Poskusimo še enkrat.«</w:t>
      </w:r>
    </w:p>
    <w:p w14:paraId="26B10439" w14:textId="18676E8F"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Če je vedenje nevarno</w:t>
      </w:r>
      <w:r w:rsidR="0045529A">
        <w:rPr>
          <w:rFonts w:ascii="Bookman Old Style" w:hAnsi="Bookman Old Style"/>
          <w:kern w:val="0"/>
          <w:lang w:eastAsia="sl-SI"/>
        </w:rPr>
        <w:t>, t</w:t>
      </w:r>
      <w:r w:rsidRPr="00BD37DE">
        <w:rPr>
          <w:rFonts w:ascii="Bookman Old Style" w:hAnsi="Bookman Old Style"/>
          <w:kern w:val="0"/>
          <w:lang w:eastAsia="sl-SI"/>
        </w:rPr>
        <w:t>u mora biti meja takojšnja.</w:t>
      </w:r>
      <w:r w:rsidR="0045529A">
        <w:rPr>
          <w:rFonts w:ascii="Bookman Old Style" w:hAnsi="Bookman Old Style"/>
          <w:kern w:val="0"/>
          <w:lang w:eastAsia="sl-SI"/>
        </w:rPr>
        <w:t xml:space="preserve"> </w:t>
      </w:r>
      <w:r w:rsidRPr="00BD37DE">
        <w:rPr>
          <w:rFonts w:ascii="Bookman Old Style" w:hAnsi="Bookman Old Style"/>
          <w:kern w:val="0"/>
          <w:lang w:eastAsia="sl-SI"/>
        </w:rPr>
        <w:t>Učitelj:</w:t>
      </w:r>
    </w:p>
    <w:p w14:paraId="6FFBC06B" w14:textId="77777777" w:rsidR="00BD37DE" w:rsidRPr="0045529A" w:rsidRDefault="00BD37DE" w:rsidP="00142533">
      <w:pPr>
        <w:pStyle w:val="Brezrazmikov"/>
        <w:spacing w:line="24" w:lineRule="atLeast"/>
        <w:jc w:val="both"/>
        <w:rPr>
          <w:rFonts w:ascii="Bookman Old Style" w:hAnsi="Bookman Old Style"/>
          <w:i/>
          <w:iCs/>
          <w:kern w:val="0"/>
          <w:lang w:eastAsia="sl-SI"/>
        </w:rPr>
      </w:pPr>
      <w:r w:rsidRPr="0045529A">
        <w:rPr>
          <w:rFonts w:ascii="Bookman Old Style" w:hAnsi="Bookman Old Style"/>
          <w:i/>
          <w:iCs/>
          <w:kern w:val="0"/>
          <w:lang w:eastAsia="sl-SI"/>
        </w:rPr>
        <w:t>»Stop. Zdaj te bom ustavila, ker skrbim za tvojo varnost in za varnost drugih.«</w:t>
      </w:r>
    </w:p>
    <w:p w14:paraId="2CACF50C" w14:textId="6F2E3FA4"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Ko se otrok umiri:</w:t>
      </w:r>
      <w:r w:rsidR="0045529A">
        <w:rPr>
          <w:rFonts w:ascii="Bookman Old Style" w:hAnsi="Bookman Old Style"/>
          <w:kern w:val="0"/>
          <w:lang w:eastAsia="sl-SI"/>
        </w:rPr>
        <w:t xml:space="preserve"> </w:t>
      </w:r>
      <w:r w:rsidRPr="0045529A">
        <w:rPr>
          <w:rFonts w:ascii="Bookman Old Style" w:hAnsi="Bookman Old Style"/>
          <w:i/>
          <w:iCs/>
          <w:kern w:val="0"/>
          <w:lang w:eastAsia="sl-SI"/>
        </w:rPr>
        <w:t>»Kaj se je zgodilo?«</w:t>
      </w:r>
      <w:r w:rsidR="0045529A">
        <w:rPr>
          <w:rFonts w:ascii="Bookman Old Style" w:hAnsi="Bookman Old Style"/>
          <w:i/>
          <w:iCs/>
          <w:kern w:val="0"/>
          <w:lang w:eastAsia="sl-SI"/>
        </w:rPr>
        <w:t xml:space="preserve"> </w:t>
      </w:r>
      <w:r w:rsidRPr="0045529A">
        <w:rPr>
          <w:rFonts w:ascii="Bookman Old Style" w:hAnsi="Bookman Old Style"/>
          <w:i/>
          <w:iCs/>
          <w:kern w:val="0"/>
          <w:lang w:eastAsia="sl-SI"/>
        </w:rPr>
        <w:t>»Kaj potrebuješ, da se lahko varno vrneš v igro?«</w:t>
      </w:r>
    </w:p>
    <w:p w14:paraId="7BFF3C2E" w14:textId="6B72A6DE" w:rsidR="00BD37DE" w:rsidRPr="00BD37DE" w:rsidRDefault="00BD37DE" w:rsidP="00142533">
      <w:pPr>
        <w:pStyle w:val="Brezrazmikov"/>
        <w:spacing w:line="24" w:lineRule="atLeast"/>
        <w:jc w:val="both"/>
        <w:rPr>
          <w:rFonts w:ascii="Bookman Old Style" w:hAnsi="Bookman Old Style"/>
          <w:kern w:val="0"/>
          <w:lang w:eastAsia="sl-SI"/>
        </w:rPr>
      </w:pPr>
      <w:r w:rsidRPr="0045529A">
        <w:rPr>
          <w:rFonts w:ascii="Bookman Old Style" w:hAnsi="Bookman Old Style"/>
          <w:i/>
          <w:iCs/>
          <w:kern w:val="0"/>
          <w:lang w:eastAsia="sl-SI"/>
        </w:rPr>
        <w:t>»Kaj boš ob naslednjem znaku naredil?«</w:t>
      </w:r>
      <w:r w:rsidR="0045529A">
        <w:rPr>
          <w:rFonts w:ascii="Bookman Old Style" w:hAnsi="Bookman Old Style"/>
          <w:i/>
          <w:iCs/>
          <w:kern w:val="0"/>
          <w:lang w:eastAsia="sl-SI"/>
        </w:rPr>
        <w:t xml:space="preserve">  </w:t>
      </w:r>
      <w:r w:rsidRPr="00BD37DE">
        <w:rPr>
          <w:rFonts w:ascii="Bookman Old Style" w:hAnsi="Bookman Old Style"/>
          <w:kern w:val="0"/>
          <w:lang w:eastAsia="sl-SI"/>
        </w:rPr>
        <w:t>In nato:</w:t>
      </w:r>
      <w:r w:rsidR="0045529A">
        <w:rPr>
          <w:rFonts w:ascii="Bookman Old Style" w:hAnsi="Bookman Old Style"/>
          <w:kern w:val="0"/>
          <w:lang w:eastAsia="sl-SI"/>
        </w:rPr>
        <w:t xml:space="preserve"> </w:t>
      </w:r>
      <w:r w:rsidRPr="0045529A">
        <w:rPr>
          <w:rFonts w:ascii="Bookman Old Style" w:hAnsi="Bookman Old Style"/>
          <w:i/>
          <w:iCs/>
          <w:kern w:val="0"/>
          <w:lang w:eastAsia="sl-SI"/>
        </w:rPr>
        <w:t>»Poskusiva ponovno.«</w:t>
      </w:r>
    </w:p>
    <w:p w14:paraId="09B4BAA8" w14:textId="77777777" w:rsid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Otrok mora dobiti možnost, da pravilno vedenje takoj izvede.</w:t>
      </w:r>
    </w:p>
    <w:p w14:paraId="23268FB2" w14:textId="77777777" w:rsidR="00142533" w:rsidRPr="00142533" w:rsidRDefault="00142533" w:rsidP="00142533">
      <w:pPr>
        <w:pStyle w:val="Brezrazmikov"/>
        <w:spacing w:line="24" w:lineRule="atLeast"/>
        <w:jc w:val="both"/>
        <w:rPr>
          <w:rFonts w:ascii="Bookman Old Style" w:hAnsi="Bookman Old Style"/>
          <w:kern w:val="0"/>
          <w:sz w:val="6"/>
          <w:szCs w:val="6"/>
          <w:lang w:eastAsia="sl-SI"/>
        </w:rPr>
      </w:pPr>
    </w:p>
    <w:p w14:paraId="6B48F3FF" w14:textId="77777777" w:rsidR="0045529A" w:rsidRDefault="0045529A" w:rsidP="00142533">
      <w:pPr>
        <w:pStyle w:val="Brezrazmikov"/>
        <w:jc w:val="center"/>
      </w:pPr>
      <w:r>
        <w:rPr>
          <w:noProof/>
        </w:rPr>
        <w:drawing>
          <wp:inline distT="0" distB="0" distL="0" distR="0" wp14:anchorId="68C57DFD" wp14:editId="55B148AD">
            <wp:extent cx="4855944" cy="6862762"/>
            <wp:effectExtent l="0" t="0" r="1905" b="0"/>
            <wp:docPr id="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1662" cy="6899109"/>
                    </a:xfrm>
                    <a:prstGeom prst="rect">
                      <a:avLst/>
                    </a:prstGeom>
                    <a:noFill/>
                    <a:ln>
                      <a:noFill/>
                    </a:ln>
                  </pic:spPr>
                </pic:pic>
              </a:graphicData>
            </a:graphic>
          </wp:inline>
        </w:drawing>
      </w:r>
    </w:p>
    <w:p w14:paraId="41A12CAA" w14:textId="77777777" w:rsidR="0045529A" w:rsidRDefault="0045529A" w:rsidP="00BD37DE">
      <w:pPr>
        <w:pStyle w:val="Brezrazmikov"/>
        <w:spacing w:line="24" w:lineRule="atLeast"/>
        <w:rPr>
          <w:rFonts w:ascii="Bookman Old Style" w:hAnsi="Bookman Old Style"/>
          <w:kern w:val="0"/>
          <w:lang w:eastAsia="sl-SI"/>
        </w:rPr>
      </w:pPr>
    </w:p>
    <w:p w14:paraId="6BAADC41" w14:textId="1B794D6E" w:rsidR="00BD37DE" w:rsidRDefault="00142533" w:rsidP="00142533">
      <w:pPr>
        <w:pStyle w:val="Brezrazmikov"/>
        <w:spacing w:line="24" w:lineRule="atLeast"/>
        <w:jc w:val="both"/>
        <w:rPr>
          <w:rFonts w:ascii="Bookman Old Style" w:hAnsi="Bookman Old Style"/>
          <w:b/>
          <w:bCs/>
          <w:lang w:eastAsia="sl-SI"/>
        </w:rPr>
      </w:pPr>
      <w:r w:rsidRPr="00142533">
        <w:rPr>
          <w:rFonts w:ascii="Bookman Old Style" w:hAnsi="Bookman Old Style"/>
          <w:b/>
          <w:bCs/>
          <w:lang w:eastAsia="sl-SI"/>
        </w:rPr>
        <w:t>4. BRANJE PRAVLJICE</w:t>
      </w:r>
    </w:p>
    <w:p w14:paraId="38F1F260" w14:textId="77777777" w:rsidR="0016482F" w:rsidRPr="0016482F" w:rsidRDefault="0016482F" w:rsidP="00142533">
      <w:pPr>
        <w:pStyle w:val="Brezrazmikov"/>
        <w:spacing w:line="24" w:lineRule="atLeast"/>
        <w:jc w:val="both"/>
        <w:rPr>
          <w:rFonts w:ascii="Bookman Old Style" w:hAnsi="Bookman Old Style"/>
          <w:b/>
          <w:bCs/>
          <w:sz w:val="6"/>
          <w:szCs w:val="6"/>
          <w:lang w:eastAsia="sl-SI"/>
        </w:rPr>
      </w:pPr>
    </w:p>
    <w:p w14:paraId="7F2D46B6" w14:textId="6798907B" w:rsidR="00BD37DE" w:rsidRPr="00142533"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Namen</w:t>
      </w:r>
      <w:r w:rsidR="00142533">
        <w:rPr>
          <w:rFonts w:ascii="Bookman Old Style" w:hAnsi="Bookman Old Style"/>
          <w:kern w:val="0"/>
          <w:lang w:eastAsia="sl-SI"/>
        </w:rPr>
        <w:t xml:space="preserve"> -</w:t>
      </w:r>
      <w:r w:rsidRPr="00BD37DE">
        <w:rPr>
          <w:rFonts w:ascii="Bookman Old Style" w:hAnsi="Bookman Old Style"/>
          <w:kern w:val="0"/>
          <w:lang w:eastAsia="sl-SI"/>
        </w:rPr>
        <w:t>Učitelj:</w:t>
      </w:r>
      <w:r w:rsidR="00142533">
        <w:rPr>
          <w:rFonts w:ascii="Bookman Old Style" w:hAnsi="Bookman Old Style"/>
          <w:kern w:val="0"/>
          <w:lang w:eastAsia="sl-SI"/>
        </w:rPr>
        <w:t xml:space="preserve"> </w:t>
      </w:r>
      <w:r w:rsidRPr="00142533">
        <w:rPr>
          <w:rFonts w:ascii="Bookman Old Style" w:hAnsi="Bookman Old Style"/>
          <w:i/>
          <w:iCs/>
          <w:kern w:val="0"/>
          <w:lang w:eastAsia="sl-SI"/>
        </w:rPr>
        <w:t>»Danes bomo raziskovalci zgodbe. Ko poslušamo pravljico, ne poslušamo samo z ušesi. Poslušamo tudi z očmi in domišljijo.«</w:t>
      </w:r>
    </w:p>
    <w:p w14:paraId="73B1C709" w14:textId="063DFC37"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Dogovor:</w:t>
      </w:r>
      <w:r w:rsidR="00142533">
        <w:rPr>
          <w:rFonts w:ascii="Bookman Old Style" w:hAnsi="Bookman Old Style"/>
          <w:kern w:val="0"/>
          <w:lang w:eastAsia="sl-SI"/>
        </w:rPr>
        <w:t xml:space="preserve"> </w:t>
      </w:r>
      <w:r w:rsidRPr="00BD37DE">
        <w:rPr>
          <w:rFonts w:ascii="Bookman Old Style" w:hAnsi="Bookman Old Style"/>
          <w:kern w:val="0"/>
          <w:lang w:eastAsia="sl-SI"/>
        </w:rPr>
        <w:t>Gledam ali si predstavljam zgodbo. Poslušam. Svoje misli shranim do vprašanja.</w:t>
      </w:r>
    </w:p>
    <w:p w14:paraId="1C990F56" w14:textId="39149BC0" w:rsidR="00BD37DE" w:rsidRPr="00142533"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 razloži:</w:t>
      </w:r>
      <w:r w:rsidR="00142533">
        <w:rPr>
          <w:rFonts w:ascii="Bookman Old Style" w:hAnsi="Bookman Old Style"/>
          <w:kern w:val="0"/>
          <w:lang w:eastAsia="sl-SI"/>
        </w:rPr>
        <w:t xml:space="preserve"> </w:t>
      </w:r>
      <w:r w:rsidRPr="00142533">
        <w:rPr>
          <w:rFonts w:ascii="Bookman Old Style" w:hAnsi="Bookman Old Style"/>
          <w:i/>
          <w:iCs/>
          <w:kern w:val="0"/>
          <w:lang w:eastAsia="sl-SI"/>
        </w:rPr>
        <w:t>»Med branjem boste gotovo dobili veliko idej. Ni jih treba takoj povedati. Za trenutek jih shranite v svojo glavo. Ko bom ustavila zgodbo, jih bomo odprli.«</w:t>
      </w:r>
    </w:p>
    <w:p w14:paraId="20E4F8A5" w14:textId="4FDE65E1" w:rsidR="00BD37DE" w:rsidRPr="00142533"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Ko učenci začnejo govoriti</w:t>
      </w:r>
      <w:r w:rsidR="00142533">
        <w:rPr>
          <w:rFonts w:ascii="Bookman Old Style" w:hAnsi="Bookman Old Style"/>
          <w:kern w:val="0"/>
          <w:lang w:eastAsia="sl-SI"/>
        </w:rPr>
        <w:t>, u</w:t>
      </w:r>
      <w:r w:rsidRPr="00BD37DE">
        <w:rPr>
          <w:rFonts w:ascii="Bookman Old Style" w:hAnsi="Bookman Old Style"/>
          <w:kern w:val="0"/>
          <w:lang w:eastAsia="sl-SI"/>
        </w:rPr>
        <w:t>čitelj ne govori glasneje.</w:t>
      </w:r>
      <w:r w:rsidR="00142533">
        <w:rPr>
          <w:rFonts w:ascii="Bookman Old Style" w:hAnsi="Bookman Old Style"/>
          <w:kern w:val="0"/>
          <w:lang w:eastAsia="sl-SI"/>
        </w:rPr>
        <w:t xml:space="preserve"> </w:t>
      </w:r>
      <w:r w:rsidRPr="00BD37DE">
        <w:rPr>
          <w:rFonts w:ascii="Bookman Old Style" w:hAnsi="Bookman Old Style"/>
          <w:kern w:val="0"/>
          <w:lang w:eastAsia="sl-SI"/>
        </w:rPr>
        <w:t>Preprosto zapre knjigo.</w:t>
      </w:r>
      <w:r w:rsidR="00142533">
        <w:rPr>
          <w:rFonts w:ascii="Bookman Old Style" w:hAnsi="Bookman Old Style"/>
          <w:kern w:val="0"/>
          <w:lang w:eastAsia="sl-SI"/>
        </w:rPr>
        <w:t xml:space="preserve"> </w:t>
      </w:r>
      <w:r w:rsidRPr="00BD37DE">
        <w:rPr>
          <w:rFonts w:ascii="Bookman Old Style" w:hAnsi="Bookman Old Style"/>
          <w:kern w:val="0"/>
          <w:lang w:eastAsia="sl-SI"/>
        </w:rPr>
        <w:t>Po nekaj sekundah:</w:t>
      </w:r>
      <w:r w:rsidR="00142533">
        <w:rPr>
          <w:rFonts w:ascii="Bookman Old Style" w:hAnsi="Bookman Old Style"/>
          <w:kern w:val="0"/>
          <w:lang w:eastAsia="sl-SI"/>
        </w:rPr>
        <w:t xml:space="preserve"> </w:t>
      </w:r>
      <w:r w:rsidRPr="00142533">
        <w:rPr>
          <w:rFonts w:ascii="Bookman Old Style" w:hAnsi="Bookman Old Style"/>
          <w:i/>
          <w:iCs/>
          <w:kern w:val="0"/>
          <w:lang w:eastAsia="sl-SI"/>
        </w:rPr>
        <w:t>»Pravljica se je ustavila.«</w:t>
      </w:r>
    </w:p>
    <w:p w14:paraId="712EB896" w14:textId="2523E08D" w:rsidR="00BD37DE" w:rsidRPr="00142533"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Nato:</w:t>
      </w:r>
      <w:r w:rsidR="00142533">
        <w:rPr>
          <w:rFonts w:ascii="Bookman Old Style" w:hAnsi="Bookman Old Style"/>
          <w:kern w:val="0"/>
          <w:lang w:eastAsia="sl-SI"/>
        </w:rPr>
        <w:t xml:space="preserve"> </w:t>
      </w:r>
      <w:r w:rsidRPr="00142533">
        <w:rPr>
          <w:rFonts w:ascii="Bookman Old Style" w:hAnsi="Bookman Old Style"/>
          <w:i/>
          <w:iCs/>
          <w:kern w:val="0"/>
          <w:lang w:eastAsia="sl-SI"/>
        </w:rPr>
        <w:t>»Kaj potrebuje pravljica, da lahko nadaljuje svojo pot?«</w:t>
      </w:r>
    </w:p>
    <w:p w14:paraId="286C45CF" w14:textId="77777777"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Otroci običajno odgovorijo: tišino, poslušanje.</w:t>
      </w:r>
    </w:p>
    <w:p w14:paraId="21709F4F" w14:textId="469BED57" w:rsidR="00BD37DE" w:rsidRPr="00142533"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Učitelj:</w:t>
      </w:r>
      <w:r w:rsidR="00142533">
        <w:rPr>
          <w:rFonts w:ascii="Bookman Old Style" w:hAnsi="Bookman Old Style"/>
          <w:kern w:val="0"/>
          <w:lang w:eastAsia="sl-SI"/>
        </w:rPr>
        <w:t xml:space="preserve"> </w:t>
      </w:r>
      <w:r w:rsidRPr="00142533">
        <w:rPr>
          <w:rFonts w:ascii="Bookman Old Style" w:hAnsi="Bookman Old Style"/>
          <w:i/>
          <w:iCs/>
          <w:kern w:val="0"/>
          <w:lang w:eastAsia="sl-SI"/>
        </w:rPr>
        <w:t>»Dobro. Naredimo reset. Poskusimo znova.«</w:t>
      </w:r>
    </w:p>
    <w:p w14:paraId="24850CC1" w14:textId="321A9419"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In nadaljuje.</w:t>
      </w:r>
      <w:r w:rsidR="00142533">
        <w:rPr>
          <w:rFonts w:ascii="Bookman Old Style" w:hAnsi="Bookman Old Style"/>
          <w:kern w:val="0"/>
          <w:lang w:eastAsia="sl-SI"/>
        </w:rPr>
        <w:t xml:space="preserve"> </w:t>
      </w:r>
      <w:r w:rsidRPr="00BD37DE">
        <w:rPr>
          <w:rFonts w:ascii="Bookman Old Style" w:hAnsi="Bookman Old Style"/>
          <w:kern w:val="0"/>
          <w:lang w:eastAsia="sl-SI"/>
        </w:rPr>
        <w:t>Otrok, ki ima ves čas veliko idej</w:t>
      </w:r>
      <w:r w:rsidR="00142533">
        <w:rPr>
          <w:rFonts w:ascii="Bookman Old Style" w:hAnsi="Bookman Old Style"/>
          <w:kern w:val="0"/>
          <w:lang w:eastAsia="sl-SI"/>
        </w:rPr>
        <w:t>.</w:t>
      </w:r>
    </w:p>
    <w:p w14:paraId="0686E3F9" w14:textId="51B278FA" w:rsidR="00BD37DE" w:rsidRPr="00142533" w:rsidRDefault="00BD37DE" w:rsidP="00142533">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Namesto:</w:t>
      </w:r>
      <w:r w:rsidR="00142533">
        <w:rPr>
          <w:rFonts w:ascii="Bookman Old Style" w:hAnsi="Bookman Old Style"/>
          <w:kern w:val="0"/>
          <w:lang w:eastAsia="sl-SI"/>
        </w:rPr>
        <w:t xml:space="preserve"> </w:t>
      </w:r>
      <w:r w:rsidRPr="00142533">
        <w:rPr>
          <w:rFonts w:ascii="Bookman Old Style" w:hAnsi="Bookman Old Style"/>
          <w:i/>
          <w:iCs/>
          <w:kern w:val="0"/>
          <w:lang w:eastAsia="sl-SI"/>
        </w:rPr>
        <w:t>»Ne prekinjaj.«</w:t>
      </w:r>
    </w:p>
    <w:p w14:paraId="71F1E99D" w14:textId="685CA336" w:rsidR="00BD37DE" w:rsidRP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lahko rečeš:</w:t>
      </w:r>
      <w:r w:rsidR="00142533">
        <w:rPr>
          <w:rFonts w:ascii="Bookman Old Style" w:hAnsi="Bookman Old Style"/>
          <w:kern w:val="0"/>
          <w:lang w:eastAsia="sl-SI"/>
        </w:rPr>
        <w:t xml:space="preserve"> </w:t>
      </w:r>
      <w:r w:rsidRPr="00142533">
        <w:rPr>
          <w:rFonts w:ascii="Bookman Old Style" w:hAnsi="Bookman Old Style"/>
          <w:i/>
          <w:iCs/>
          <w:kern w:val="0"/>
          <w:lang w:eastAsia="sl-SI"/>
        </w:rPr>
        <w:t>»Vidim, da imaš dobro idejo.«</w:t>
      </w:r>
      <w:r w:rsidR="00142533">
        <w:rPr>
          <w:rFonts w:ascii="Bookman Old Style" w:hAnsi="Bookman Old Style"/>
          <w:i/>
          <w:iCs/>
          <w:kern w:val="0"/>
          <w:lang w:eastAsia="sl-SI"/>
        </w:rPr>
        <w:t xml:space="preserve"> </w:t>
      </w:r>
      <w:r w:rsidRPr="00142533">
        <w:rPr>
          <w:rFonts w:ascii="Bookman Old Style" w:hAnsi="Bookman Old Style"/>
          <w:i/>
          <w:iCs/>
          <w:kern w:val="0"/>
          <w:lang w:eastAsia="sl-SI"/>
        </w:rPr>
        <w:t>»Shrani jo še za trenutek.«</w:t>
      </w:r>
    </w:p>
    <w:p w14:paraId="689C2B56" w14:textId="77777777" w:rsidR="00BD37DE" w:rsidRPr="00142533" w:rsidRDefault="00BD37DE" w:rsidP="00142533">
      <w:pPr>
        <w:pStyle w:val="Brezrazmikov"/>
        <w:spacing w:line="24" w:lineRule="atLeast"/>
        <w:jc w:val="both"/>
        <w:rPr>
          <w:rFonts w:ascii="Bookman Old Style" w:hAnsi="Bookman Old Style"/>
          <w:i/>
          <w:iCs/>
          <w:kern w:val="0"/>
          <w:lang w:eastAsia="sl-SI"/>
        </w:rPr>
      </w:pPr>
      <w:r w:rsidRPr="00142533">
        <w:rPr>
          <w:rFonts w:ascii="Bookman Old Style" w:hAnsi="Bookman Old Style"/>
          <w:i/>
          <w:iCs/>
          <w:kern w:val="0"/>
          <w:lang w:eastAsia="sl-SI"/>
        </w:rPr>
        <w:t>»Po tej strani bom vprašala prav tebe.«</w:t>
      </w:r>
    </w:p>
    <w:p w14:paraId="4A377375" w14:textId="77777777" w:rsidR="00BD37DE" w:rsidRDefault="00BD37DE" w:rsidP="00142533">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S tem otroku priznamo željo po sodelovanju, hkrati pa ga učimo samoregulacije.</w:t>
      </w:r>
    </w:p>
    <w:p w14:paraId="202C7747" w14:textId="77777777" w:rsidR="00142533" w:rsidRPr="00142533" w:rsidRDefault="00142533" w:rsidP="00142533">
      <w:pPr>
        <w:pStyle w:val="Brezrazmikov"/>
        <w:spacing w:line="24" w:lineRule="atLeast"/>
        <w:jc w:val="both"/>
        <w:rPr>
          <w:rFonts w:ascii="Bookman Old Style" w:hAnsi="Bookman Old Style"/>
          <w:kern w:val="0"/>
          <w:sz w:val="6"/>
          <w:szCs w:val="6"/>
          <w:lang w:eastAsia="sl-SI"/>
        </w:rPr>
      </w:pPr>
    </w:p>
    <w:p w14:paraId="5B286773" w14:textId="77777777" w:rsidR="00142533" w:rsidRDefault="00142533" w:rsidP="00142533">
      <w:pPr>
        <w:pStyle w:val="Brezrazmikov"/>
        <w:jc w:val="center"/>
      </w:pPr>
      <w:r>
        <w:rPr>
          <w:noProof/>
        </w:rPr>
        <w:drawing>
          <wp:inline distT="0" distB="0" distL="0" distR="0" wp14:anchorId="38159E24" wp14:editId="0FD2D7E4">
            <wp:extent cx="5057775" cy="7148000"/>
            <wp:effectExtent l="0" t="0" r="0" b="0"/>
            <wp:docPr id="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3655" cy="7198708"/>
                    </a:xfrm>
                    <a:prstGeom prst="rect">
                      <a:avLst/>
                    </a:prstGeom>
                    <a:noFill/>
                    <a:ln>
                      <a:noFill/>
                    </a:ln>
                  </pic:spPr>
                </pic:pic>
              </a:graphicData>
            </a:graphic>
          </wp:inline>
        </w:drawing>
      </w:r>
    </w:p>
    <w:p w14:paraId="7CC3683F" w14:textId="45BE3C99" w:rsidR="00BD37DE" w:rsidRDefault="00142533" w:rsidP="00BD37DE">
      <w:pPr>
        <w:pStyle w:val="Brezrazmikov"/>
        <w:spacing w:line="24" w:lineRule="atLeast"/>
        <w:rPr>
          <w:rFonts w:ascii="Bookman Old Style" w:hAnsi="Bookman Old Style"/>
          <w:b/>
          <w:bCs/>
          <w:lang w:eastAsia="sl-SI"/>
        </w:rPr>
      </w:pPr>
      <w:r w:rsidRPr="00142533">
        <w:rPr>
          <w:rFonts w:ascii="Bookman Old Style" w:hAnsi="Bookman Old Style"/>
          <w:b/>
          <w:bCs/>
          <w:lang w:eastAsia="sl-SI"/>
        </w:rPr>
        <w:lastRenderedPageBreak/>
        <w:t>5. VSAKDANJE RUTINE</w:t>
      </w:r>
    </w:p>
    <w:p w14:paraId="6E9DF3E7" w14:textId="77777777" w:rsidR="0016482F" w:rsidRPr="0016482F" w:rsidRDefault="0016482F" w:rsidP="00BD37DE">
      <w:pPr>
        <w:pStyle w:val="Brezrazmikov"/>
        <w:spacing w:line="24" w:lineRule="atLeast"/>
        <w:rPr>
          <w:rFonts w:ascii="Bookman Old Style" w:hAnsi="Bookman Old Style"/>
          <w:b/>
          <w:bCs/>
          <w:sz w:val="6"/>
          <w:szCs w:val="6"/>
          <w:lang w:eastAsia="sl-SI"/>
        </w:rPr>
      </w:pPr>
    </w:p>
    <w:p w14:paraId="6F832F45" w14:textId="77777777"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Enako načrtno poučujemo tudi prihod v razred, garderobo, pripravo mize, odhod na stranišče, malico, pospravljanje, delo v paru, prehode med dejavnostmi in odhod domov.</w:t>
      </w:r>
    </w:p>
    <w:p w14:paraId="62232B54" w14:textId="40E7958B"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Pri vsaki rutini učitelj najprej pove:</w:t>
      </w:r>
      <w:r w:rsidR="00142533">
        <w:rPr>
          <w:rFonts w:ascii="Bookman Old Style" w:hAnsi="Bookman Old Style"/>
          <w:kern w:val="0"/>
          <w:lang w:eastAsia="sl-SI"/>
        </w:rPr>
        <w:t xml:space="preserve"> </w:t>
      </w:r>
      <w:r w:rsidRPr="00142533">
        <w:rPr>
          <w:rFonts w:ascii="Bookman Old Style" w:hAnsi="Bookman Old Style"/>
          <w:i/>
          <w:iCs/>
          <w:kern w:val="0"/>
          <w:lang w:eastAsia="sl-SI"/>
        </w:rPr>
        <w:t>»Danes se bomo naučili, kako …«</w:t>
      </w:r>
    </w:p>
    <w:p w14:paraId="56C66007" w14:textId="0E77F981"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 primer:</w:t>
      </w:r>
      <w:r w:rsidR="00142533">
        <w:rPr>
          <w:rFonts w:ascii="Bookman Old Style" w:hAnsi="Bookman Old Style"/>
          <w:kern w:val="0"/>
          <w:lang w:eastAsia="sl-SI"/>
        </w:rPr>
        <w:t xml:space="preserve"> </w:t>
      </w:r>
      <w:r w:rsidRPr="00142533">
        <w:rPr>
          <w:rFonts w:ascii="Bookman Old Style" w:hAnsi="Bookman Old Style"/>
          <w:i/>
          <w:iCs/>
          <w:kern w:val="0"/>
          <w:lang w:eastAsia="sl-SI"/>
        </w:rPr>
        <w:t>»Danes se bomo naučili, kako pripravimo mizo za matematiko.«</w:t>
      </w:r>
    </w:p>
    <w:p w14:paraId="35FEAE80" w14:textId="7063DCB3"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Pokaže:</w:t>
      </w:r>
      <w:r w:rsidR="00142533">
        <w:rPr>
          <w:rFonts w:ascii="Bookman Old Style" w:hAnsi="Bookman Old Style"/>
          <w:kern w:val="0"/>
          <w:lang w:eastAsia="sl-SI"/>
        </w:rPr>
        <w:t xml:space="preserve"> </w:t>
      </w:r>
      <w:r w:rsidRPr="00BD37DE">
        <w:rPr>
          <w:rFonts w:ascii="Bookman Old Style" w:hAnsi="Bookman Old Style"/>
          <w:kern w:val="0"/>
          <w:lang w:eastAsia="sl-SI"/>
        </w:rPr>
        <w:t>»</w:t>
      </w:r>
      <w:r w:rsidRPr="00142533">
        <w:rPr>
          <w:rFonts w:ascii="Bookman Old Style" w:hAnsi="Bookman Old Style"/>
          <w:i/>
          <w:iCs/>
          <w:kern w:val="0"/>
          <w:lang w:eastAsia="sl-SI"/>
        </w:rPr>
        <w:t>Na mizi sta samo zvezek in svinčnik. Vse drugo počiva.«</w:t>
      </w:r>
    </w:p>
    <w:p w14:paraId="70938CBA" w14:textId="7E5F846B"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Nato:</w:t>
      </w:r>
      <w:r w:rsidR="00142533">
        <w:rPr>
          <w:rFonts w:ascii="Bookman Old Style" w:hAnsi="Bookman Old Style"/>
          <w:kern w:val="0"/>
          <w:lang w:eastAsia="sl-SI"/>
        </w:rPr>
        <w:t xml:space="preserve"> </w:t>
      </w:r>
      <w:r w:rsidRPr="00142533">
        <w:rPr>
          <w:rFonts w:ascii="Bookman Old Style" w:hAnsi="Bookman Old Style"/>
          <w:i/>
          <w:iCs/>
          <w:kern w:val="0"/>
          <w:lang w:eastAsia="sl-SI"/>
        </w:rPr>
        <w:t>»Kaj ste opazili?«</w:t>
      </w:r>
    </w:p>
    <w:p w14:paraId="50CB273E" w14:textId="7BCF45F5"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Otroci povedo.</w:t>
      </w:r>
      <w:r w:rsidR="00142533">
        <w:rPr>
          <w:rFonts w:ascii="Bookman Old Style" w:hAnsi="Bookman Old Style"/>
          <w:kern w:val="0"/>
          <w:lang w:eastAsia="sl-SI"/>
        </w:rPr>
        <w:t xml:space="preserve"> </w:t>
      </w:r>
      <w:r w:rsidRPr="00142533">
        <w:rPr>
          <w:rFonts w:ascii="Bookman Old Style" w:hAnsi="Bookman Old Style"/>
          <w:i/>
          <w:iCs/>
          <w:kern w:val="0"/>
          <w:lang w:eastAsia="sl-SI"/>
        </w:rPr>
        <w:t>»Zdaj poskusite vi.«</w:t>
      </w:r>
    </w:p>
    <w:p w14:paraId="439328E0" w14:textId="1119AC51"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Ko končajo:</w:t>
      </w:r>
      <w:r w:rsidR="00142533">
        <w:rPr>
          <w:rFonts w:ascii="Bookman Old Style" w:hAnsi="Bookman Old Style"/>
          <w:kern w:val="0"/>
          <w:lang w:eastAsia="sl-SI"/>
        </w:rPr>
        <w:t xml:space="preserve"> </w:t>
      </w:r>
      <w:r w:rsidRPr="00142533">
        <w:rPr>
          <w:rFonts w:ascii="Bookman Old Style" w:hAnsi="Bookman Old Style"/>
          <w:i/>
          <w:iCs/>
          <w:kern w:val="0"/>
          <w:lang w:eastAsia="sl-SI"/>
        </w:rPr>
        <w:t>»Poglejte svojo mizo. Ali kaže, da ste pripravljeni?«</w:t>
      </w:r>
    </w:p>
    <w:p w14:paraId="0CEDAD72" w14:textId="5C0CDBD3"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Če ne</w:t>
      </w:r>
      <w:r w:rsidR="00142533">
        <w:rPr>
          <w:rFonts w:ascii="Bookman Old Style" w:hAnsi="Bookman Old Style"/>
          <w:kern w:val="0"/>
          <w:lang w:eastAsia="sl-SI"/>
        </w:rPr>
        <w:t xml:space="preserve"> </w:t>
      </w:r>
      <w:r w:rsidRPr="00142533">
        <w:rPr>
          <w:rFonts w:ascii="Bookman Old Style" w:hAnsi="Bookman Old Style"/>
          <w:i/>
          <w:iCs/>
          <w:kern w:val="0"/>
          <w:lang w:eastAsia="sl-SI"/>
        </w:rPr>
        <w:t>:»Kaj še potrebuješ?«</w:t>
      </w:r>
      <w:r w:rsidR="00142533">
        <w:rPr>
          <w:rFonts w:ascii="Bookman Old Style" w:hAnsi="Bookman Old Style"/>
          <w:i/>
          <w:iCs/>
          <w:kern w:val="0"/>
          <w:lang w:eastAsia="sl-SI"/>
        </w:rPr>
        <w:t xml:space="preserve"> </w:t>
      </w:r>
      <w:r w:rsidRPr="00BD37DE">
        <w:rPr>
          <w:rFonts w:ascii="Bookman Old Style" w:hAnsi="Bookman Old Style"/>
          <w:kern w:val="0"/>
          <w:lang w:eastAsia="sl-SI"/>
        </w:rPr>
        <w:t>In:</w:t>
      </w:r>
      <w:r w:rsidR="00142533">
        <w:rPr>
          <w:rFonts w:ascii="Bookman Old Style" w:hAnsi="Bookman Old Style"/>
          <w:kern w:val="0"/>
          <w:lang w:eastAsia="sl-SI"/>
        </w:rPr>
        <w:t xml:space="preserve"> </w:t>
      </w:r>
      <w:r w:rsidRPr="00BD37DE">
        <w:rPr>
          <w:rFonts w:ascii="Bookman Old Style" w:hAnsi="Bookman Old Style"/>
          <w:kern w:val="0"/>
          <w:lang w:eastAsia="sl-SI"/>
        </w:rPr>
        <w:t>»Uredi in mi pokaži.«</w:t>
      </w:r>
    </w:p>
    <w:p w14:paraId="1523B646" w14:textId="77777777"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Tako otrok postopoma prevzema odgovornost.</w:t>
      </w:r>
    </w:p>
    <w:p w14:paraId="16145654" w14:textId="67D9C1B2" w:rsidR="00BD37DE" w:rsidRPr="00BD37DE" w:rsidRDefault="00142533" w:rsidP="00142533">
      <w:pPr>
        <w:pStyle w:val="Brezrazmikov"/>
        <w:spacing w:line="24" w:lineRule="atLeast"/>
        <w:jc w:val="center"/>
        <w:rPr>
          <w:rFonts w:ascii="Bookman Old Style" w:hAnsi="Bookman Old Style"/>
          <w:kern w:val="0"/>
          <w:lang w:eastAsia="sl-SI"/>
        </w:rPr>
      </w:pPr>
      <w:r>
        <w:rPr>
          <w:noProof/>
        </w:rPr>
        <w:drawing>
          <wp:inline distT="0" distB="0" distL="0" distR="0" wp14:anchorId="27E8AAEC" wp14:editId="266A37BE">
            <wp:extent cx="5043487" cy="4151088"/>
            <wp:effectExtent l="0" t="0" r="5080" b="1905"/>
            <wp:docPr id="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915" t="324" r="-915" b="41438"/>
                    <a:stretch/>
                  </pic:blipFill>
                  <pic:spPr bwMode="auto">
                    <a:xfrm>
                      <a:off x="0" y="0"/>
                      <a:ext cx="5060057" cy="4164726"/>
                    </a:xfrm>
                    <a:prstGeom prst="rect">
                      <a:avLst/>
                    </a:prstGeom>
                    <a:noFill/>
                    <a:ln>
                      <a:noFill/>
                    </a:ln>
                    <a:extLst>
                      <a:ext uri="{53640926-AAD7-44D8-BBD7-CCE9431645EC}">
                        <a14:shadowObscured xmlns:a14="http://schemas.microsoft.com/office/drawing/2010/main"/>
                      </a:ext>
                    </a:extLst>
                  </pic:spPr>
                </pic:pic>
              </a:graphicData>
            </a:graphic>
          </wp:inline>
        </w:drawing>
      </w:r>
    </w:p>
    <w:p w14:paraId="41B1A22C" w14:textId="77777777" w:rsidR="00142533" w:rsidRPr="0016482F" w:rsidRDefault="00142533" w:rsidP="00BD37DE">
      <w:pPr>
        <w:pStyle w:val="Brezrazmikov"/>
        <w:spacing w:line="24" w:lineRule="atLeast"/>
        <w:rPr>
          <w:rFonts w:ascii="Bookman Old Style" w:hAnsi="Bookman Old Style"/>
          <w:sz w:val="6"/>
          <w:szCs w:val="6"/>
          <w:lang w:eastAsia="sl-SI"/>
        </w:rPr>
      </w:pPr>
    </w:p>
    <w:p w14:paraId="25407F27" w14:textId="4CD88F10" w:rsidR="00BD37DE" w:rsidRDefault="0016482F" w:rsidP="00BD37DE">
      <w:pPr>
        <w:pStyle w:val="Brezrazmikov"/>
        <w:spacing w:line="24" w:lineRule="atLeast"/>
        <w:rPr>
          <w:rFonts w:ascii="Bookman Old Style" w:hAnsi="Bookman Old Style"/>
          <w:b/>
          <w:bCs/>
          <w:lang w:eastAsia="sl-SI"/>
        </w:rPr>
      </w:pPr>
      <w:r w:rsidRPr="00142533">
        <w:rPr>
          <w:rFonts w:ascii="Bookman Old Style" w:hAnsi="Bookman Old Style"/>
          <w:b/>
          <w:bCs/>
          <w:lang w:eastAsia="sl-SI"/>
        </w:rPr>
        <w:t>6. RESTITUCIJSKI DVOGOVOR</w:t>
      </w:r>
    </w:p>
    <w:p w14:paraId="1F28B9DD" w14:textId="77777777" w:rsidR="0016482F" w:rsidRPr="0016482F" w:rsidRDefault="0016482F" w:rsidP="00BD37DE">
      <w:pPr>
        <w:pStyle w:val="Brezrazmikov"/>
        <w:spacing w:line="24" w:lineRule="atLeast"/>
        <w:rPr>
          <w:rFonts w:ascii="Bookman Old Style" w:hAnsi="Bookman Old Style"/>
          <w:b/>
          <w:bCs/>
          <w:sz w:val="6"/>
          <w:szCs w:val="6"/>
          <w:lang w:eastAsia="sl-SI"/>
        </w:rPr>
      </w:pPr>
    </w:p>
    <w:p w14:paraId="365ABC35" w14:textId="77777777"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Pri prvošolcu naj bo restitucijski pogovor kratek, jasen in konkreten.</w:t>
      </w:r>
    </w:p>
    <w:p w14:paraId="51F30A34" w14:textId="77777777"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Ni zasliševanje in ni moraliziranje.</w:t>
      </w:r>
    </w:p>
    <w:p w14:paraId="41574186" w14:textId="23F68D96"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Namesto:</w:t>
      </w:r>
      <w:r w:rsidR="00142533">
        <w:rPr>
          <w:rFonts w:ascii="Bookman Old Style" w:hAnsi="Bookman Old Style"/>
          <w:kern w:val="0"/>
          <w:lang w:eastAsia="sl-SI"/>
        </w:rPr>
        <w:t xml:space="preserve"> </w:t>
      </w:r>
      <w:r w:rsidRPr="00142533">
        <w:rPr>
          <w:rFonts w:ascii="Bookman Old Style" w:hAnsi="Bookman Old Style"/>
          <w:i/>
          <w:iCs/>
          <w:kern w:val="0"/>
          <w:lang w:eastAsia="sl-SI"/>
        </w:rPr>
        <w:t>»Zakaj si to naredil? Kolikokrat sem ti že rekla? Saj dobro veš …«</w:t>
      </w:r>
    </w:p>
    <w:p w14:paraId="2026FF3A" w14:textId="67D58B3E"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uporabimo:</w:t>
      </w:r>
      <w:r w:rsidR="00142533">
        <w:rPr>
          <w:rFonts w:ascii="Bookman Old Style" w:hAnsi="Bookman Old Style"/>
          <w:kern w:val="0"/>
          <w:lang w:eastAsia="sl-SI"/>
        </w:rPr>
        <w:t xml:space="preserve"> </w:t>
      </w:r>
      <w:r w:rsidRPr="00142533">
        <w:rPr>
          <w:rFonts w:ascii="Bookman Old Style" w:hAnsi="Bookman Old Style"/>
          <w:i/>
          <w:iCs/>
          <w:kern w:val="0"/>
          <w:lang w:eastAsia="sl-SI"/>
        </w:rPr>
        <w:t>»Videla sem, kaj se je zgodilo.«</w:t>
      </w:r>
      <w:r w:rsidR="00142533">
        <w:rPr>
          <w:rFonts w:ascii="Bookman Old Style" w:hAnsi="Bookman Old Style"/>
          <w:i/>
          <w:iCs/>
          <w:kern w:val="0"/>
          <w:lang w:eastAsia="sl-SI"/>
        </w:rPr>
        <w:t xml:space="preserve"> </w:t>
      </w:r>
      <w:r w:rsidRPr="00BD37DE">
        <w:rPr>
          <w:rFonts w:ascii="Bookman Old Style" w:hAnsi="Bookman Old Style"/>
          <w:kern w:val="0"/>
          <w:lang w:eastAsia="sl-SI"/>
        </w:rPr>
        <w:t>»</w:t>
      </w:r>
      <w:r w:rsidRPr="00142533">
        <w:rPr>
          <w:rFonts w:ascii="Bookman Old Style" w:hAnsi="Bookman Old Style"/>
          <w:i/>
          <w:iCs/>
          <w:kern w:val="0"/>
          <w:lang w:eastAsia="sl-SI"/>
        </w:rPr>
        <w:t>Kakšen je naš dogovor?«</w:t>
      </w:r>
      <w:r w:rsidR="00142533">
        <w:rPr>
          <w:rFonts w:ascii="Bookman Old Style" w:hAnsi="Bookman Old Style"/>
          <w:i/>
          <w:iCs/>
          <w:kern w:val="0"/>
          <w:lang w:eastAsia="sl-SI"/>
        </w:rPr>
        <w:t xml:space="preserve"> </w:t>
      </w:r>
      <w:r w:rsidRPr="00BD37DE">
        <w:rPr>
          <w:rFonts w:ascii="Bookman Old Style" w:hAnsi="Bookman Old Style"/>
          <w:kern w:val="0"/>
          <w:lang w:eastAsia="sl-SI"/>
        </w:rPr>
        <w:t>»</w:t>
      </w:r>
      <w:r w:rsidRPr="00142533">
        <w:rPr>
          <w:rFonts w:ascii="Bookman Old Style" w:hAnsi="Bookman Old Style"/>
          <w:i/>
          <w:iCs/>
          <w:kern w:val="0"/>
          <w:lang w:eastAsia="sl-SI"/>
        </w:rPr>
        <w:t>Zakaj ga imamo?«</w:t>
      </w:r>
    </w:p>
    <w:p w14:paraId="6CBC6832" w14:textId="1F28B410" w:rsidR="00BD37DE" w:rsidRPr="00142533" w:rsidRDefault="00BD37DE" w:rsidP="0016482F">
      <w:pPr>
        <w:pStyle w:val="Brezrazmikov"/>
        <w:spacing w:line="24" w:lineRule="atLeast"/>
        <w:jc w:val="both"/>
        <w:rPr>
          <w:rFonts w:ascii="Bookman Old Style" w:hAnsi="Bookman Old Style"/>
          <w:i/>
          <w:iCs/>
          <w:kern w:val="0"/>
          <w:lang w:eastAsia="sl-SI"/>
        </w:rPr>
      </w:pPr>
      <w:r w:rsidRPr="00142533">
        <w:rPr>
          <w:rFonts w:ascii="Bookman Old Style" w:hAnsi="Bookman Old Style"/>
          <w:i/>
          <w:iCs/>
          <w:kern w:val="0"/>
          <w:lang w:eastAsia="sl-SI"/>
        </w:rPr>
        <w:t>»Kaj lahko zdaj narediš, da popraviš?«</w:t>
      </w:r>
      <w:r w:rsidR="00142533">
        <w:rPr>
          <w:rFonts w:ascii="Bookman Old Style" w:hAnsi="Bookman Old Style"/>
          <w:i/>
          <w:iCs/>
          <w:kern w:val="0"/>
          <w:lang w:eastAsia="sl-SI"/>
        </w:rPr>
        <w:t xml:space="preserve"> </w:t>
      </w:r>
      <w:r w:rsidRPr="00142533">
        <w:rPr>
          <w:rFonts w:ascii="Bookman Old Style" w:hAnsi="Bookman Old Style"/>
          <w:i/>
          <w:iCs/>
          <w:kern w:val="0"/>
          <w:lang w:eastAsia="sl-SI"/>
        </w:rPr>
        <w:t>»Pokaži mi.«</w:t>
      </w:r>
    </w:p>
    <w:p w14:paraId="031494EC" w14:textId="012B20BE" w:rsidR="00BD37DE" w:rsidRPr="00142533"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Primer:</w:t>
      </w:r>
      <w:r w:rsidR="00142533">
        <w:rPr>
          <w:rFonts w:ascii="Bookman Old Style" w:hAnsi="Bookman Old Style"/>
          <w:kern w:val="0"/>
          <w:lang w:eastAsia="sl-SI"/>
        </w:rPr>
        <w:t xml:space="preserve"> </w:t>
      </w:r>
      <w:r w:rsidRPr="00142533">
        <w:rPr>
          <w:rFonts w:ascii="Bookman Old Style" w:hAnsi="Bookman Old Style"/>
          <w:i/>
          <w:iCs/>
          <w:kern w:val="0"/>
          <w:lang w:eastAsia="sl-SI"/>
        </w:rPr>
        <w:t>»Videla sem, da si igrače pustil na tleh.«</w:t>
      </w:r>
      <w:r w:rsidR="00142533" w:rsidRPr="00142533">
        <w:rPr>
          <w:rFonts w:ascii="Bookman Old Style" w:hAnsi="Bookman Old Style"/>
          <w:i/>
          <w:iCs/>
          <w:kern w:val="0"/>
          <w:lang w:eastAsia="sl-SI"/>
        </w:rPr>
        <w:t xml:space="preserve"> </w:t>
      </w:r>
      <w:r w:rsidRPr="00142533">
        <w:rPr>
          <w:rFonts w:ascii="Bookman Old Style" w:hAnsi="Bookman Old Style"/>
          <w:i/>
          <w:iCs/>
          <w:kern w:val="0"/>
          <w:lang w:eastAsia="sl-SI"/>
        </w:rPr>
        <w:t>»Kakšen je naš dogovor po igri?«</w:t>
      </w:r>
    </w:p>
    <w:p w14:paraId="47A1D343" w14:textId="77777777" w:rsidR="00BD37DE" w:rsidRPr="0016482F"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 xml:space="preserve">Otrok: </w:t>
      </w:r>
      <w:r w:rsidRPr="0016482F">
        <w:rPr>
          <w:rFonts w:ascii="Bookman Old Style" w:hAnsi="Bookman Old Style"/>
          <w:i/>
          <w:iCs/>
          <w:kern w:val="0"/>
          <w:lang w:eastAsia="sl-SI"/>
        </w:rPr>
        <w:t>»Pospravimo.«</w:t>
      </w:r>
    </w:p>
    <w:p w14:paraId="1C1CE8AF" w14:textId="684CE212" w:rsidR="00BD37DE" w:rsidRPr="0016482F" w:rsidRDefault="00BD37DE" w:rsidP="0016482F">
      <w:pPr>
        <w:pStyle w:val="Brezrazmikov"/>
        <w:spacing w:line="24" w:lineRule="atLeast"/>
        <w:jc w:val="both"/>
        <w:rPr>
          <w:rFonts w:ascii="Bookman Old Style" w:hAnsi="Bookman Old Style"/>
          <w:i/>
          <w:iCs/>
          <w:kern w:val="0"/>
          <w:lang w:eastAsia="sl-SI"/>
        </w:rPr>
      </w:pPr>
      <w:r w:rsidRPr="00BD37DE">
        <w:rPr>
          <w:rFonts w:ascii="Bookman Old Style" w:hAnsi="Bookman Old Style"/>
          <w:kern w:val="0"/>
          <w:lang w:eastAsia="sl-SI"/>
        </w:rPr>
        <w:t>»Kaj lahko zdaj narediš?«</w:t>
      </w:r>
      <w:r w:rsidR="0016482F">
        <w:rPr>
          <w:rFonts w:ascii="Bookman Old Style" w:hAnsi="Bookman Old Style"/>
          <w:kern w:val="0"/>
          <w:lang w:eastAsia="sl-SI"/>
        </w:rPr>
        <w:t xml:space="preserve">  </w:t>
      </w:r>
      <w:r w:rsidRPr="00BD37DE">
        <w:rPr>
          <w:rFonts w:ascii="Bookman Old Style" w:hAnsi="Bookman Old Style"/>
          <w:kern w:val="0"/>
          <w:lang w:eastAsia="sl-SI"/>
        </w:rPr>
        <w:t xml:space="preserve">Otrok: </w:t>
      </w:r>
      <w:r w:rsidRPr="0016482F">
        <w:rPr>
          <w:rFonts w:ascii="Bookman Old Style" w:hAnsi="Bookman Old Style"/>
          <w:i/>
          <w:iCs/>
          <w:kern w:val="0"/>
          <w:lang w:eastAsia="sl-SI"/>
        </w:rPr>
        <w:t>»Pospravim.«</w:t>
      </w:r>
      <w:r w:rsidR="0016482F">
        <w:rPr>
          <w:rFonts w:ascii="Bookman Old Style" w:hAnsi="Bookman Old Style"/>
          <w:i/>
          <w:iCs/>
          <w:kern w:val="0"/>
          <w:lang w:eastAsia="sl-SI"/>
        </w:rPr>
        <w:t xml:space="preserve"> </w:t>
      </w:r>
      <w:r w:rsidRPr="0016482F">
        <w:rPr>
          <w:rFonts w:ascii="Bookman Old Style" w:hAnsi="Bookman Old Style"/>
          <w:i/>
          <w:iCs/>
          <w:kern w:val="0"/>
          <w:lang w:eastAsia="sl-SI"/>
        </w:rPr>
        <w:t>»Pokaži mi.«</w:t>
      </w:r>
    </w:p>
    <w:p w14:paraId="419A428D" w14:textId="360248B8"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Tu se restitucija zaključi.</w:t>
      </w:r>
      <w:r w:rsidR="00142533">
        <w:rPr>
          <w:rFonts w:ascii="Bookman Old Style" w:hAnsi="Bookman Old Style"/>
          <w:kern w:val="0"/>
          <w:lang w:eastAsia="sl-SI"/>
        </w:rPr>
        <w:t xml:space="preserve"> </w:t>
      </w:r>
      <w:r w:rsidRPr="00BD37DE">
        <w:rPr>
          <w:rFonts w:ascii="Bookman Old Style" w:hAnsi="Bookman Old Style"/>
          <w:kern w:val="0"/>
          <w:lang w:eastAsia="sl-SI"/>
        </w:rPr>
        <w:t>Ne potrebujemo dolgega opravičila in ne potrebujemo predavanja.</w:t>
      </w:r>
    </w:p>
    <w:p w14:paraId="55F7E6AD" w14:textId="77777777" w:rsidR="00BD37DE" w:rsidRPr="00BD37DE" w:rsidRDefault="00BD37DE" w:rsidP="0016482F">
      <w:pPr>
        <w:pStyle w:val="Brezrazmikov"/>
        <w:spacing w:line="24" w:lineRule="atLeast"/>
        <w:jc w:val="both"/>
        <w:rPr>
          <w:rFonts w:ascii="Bookman Old Style" w:hAnsi="Bookman Old Style"/>
          <w:kern w:val="0"/>
          <w:lang w:eastAsia="sl-SI"/>
        </w:rPr>
      </w:pPr>
      <w:r w:rsidRPr="00BD37DE">
        <w:rPr>
          <w:rFonts w:ascii="Bookman Old Style" w:hAnsi="Bookman Old Style"/>
          <w:kern w:val="0"/>
          <w:lang w:eastAsia="sl-SI"/>
        </w:rPr>
        <w:t>Popravilo je pomembnejše od prisiljenega »oprosti«.</w:t>
      </w:r>
    </w:p>
    <w:p w14:paraId="22595151" w14:textId="7DDB1D9F" w:rsidR="00BD37DE" w:rsidRPr="0016482F" w:rsidRDefault="00BD37DE" w:rsidP="0016482F">
      <w:pPr>
        <w:pStyle w:val="Brezrazmikov"/>
        <w:spacing w:line="24" w:lineRule="atLeast"/>
        <w:jc w:val="both"/>
        <w:rPr>
          <w:rFonts w:ascii="Bookman Old Style" w:hAnsi="Bookman Old Style"/>
          <w:kern w:val="0"/>
          <w:sz w:val="6"/>
          <w:szCs w:val="6"/>
          <w:lang w:eastAsia="sl-SI"/>
        </w:rPr>
      </w:pPr>
    </w:p>
    <w:p w14:paraId="55D37D02" w14:textId="3BC9CE94" w:rsidR="00142533" w:rsidRDefault="00142533" w:rsidP="0016482F">
      <w:pPr>
        <w:pStyle w:val="Brezrazmikov"/>
        <w:spacing w:line="24" w:lineRule="atLeast"/>
        <w:jc w:val="center"/>
        <w:rPr>
          <w:rFonts w:ascii="Bookman Old Style" w:hAnsi="Bookman Old Style"/>
          <w:kern w:val="0"/>
          <w:lang w:eastAsia="sl-SI"/>
        </w:rPr>
      </w:pPr>
      <w:r>
        <w:rPr>
          <w:noProof/>
        </w:rPr>
        <w:drawing>
          <wp:inline distT="0" distB="0" distL="0" distR="0" wp14:anchorId="4806C4BA" wp14:editId="53B58FCC">
            <wp:extent cx="5200015" cy="1647569"/>
            <wp:effectExtent l="0" t="0" r="635" b="0"/>
            <wp:docPr id="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t="58180" b="19401"/>
                    <a:stretch/>
                  </pic:blipFill>
                  <pic:spPr bwMode="auto">
                    <a:xfrm>
                      <a:off x="0" y="0"/>
                      <a:ext cx="5209815" cy="1650674"/>
                    </a:xfrm>
                    <a:prstGeom prst="rect">
                      <a:avLst/>
                    </a:prstGeom>
                    <a:noFill/>
                    <a:ln>
                      <a:noFill/>
                    </a:ln>
                    <a:extLst>
                      <a:ext uri="{53640926-AAD7-44D8-BBD7-CCE9431645EC}">
                        <a14:shadowObscured xmlns:a14="http://schemas.microsoft.com/office/drawing/2010/main"/>
                      </a:ext>
                    </a:extLst>
                  </pic:spPr>
                </pic:pic>
              </a:graphicData>
            </a:graphic>
          </wp:inline>
        </w:drawing>
      </w:r>
    </w:p>
    <w:p w14:paraId="2D2570DD" w14:textId="77777777" w:rsidR="00142533" w:rsidRDefault="00142533" w:rsidP="00BD37DE">
      <w:pPr>
        <w:pStyle w:val="Brezrazmikov"/>
        <w:spacing w:line="24" w:lineRule="atLeast"/>
        <w:rPr>
          <w:rFonts w:ascii="Bookman Old Style" w:hAnsi="Bookman Old Style"/>
          <w:kern w:val="0"/>
          <w:lang w:eastAsia="sl-SI"/>
        </w:rPr>
      </w:pPr>
    </w:p>
    <w:p w14:paraId="736A6824" w14:textId="77777777" w:rsidR="00142533" w:rsidRDefault="00142533" w:rsidP="00BD37DE">
      <w:pPr>
        <w:pStyle w:val="Brezrazmikov"/>
        <w:spacing w:line="24" w:lineRule="atLeast"/>
        <w:rPr>
          <w:rFonts w:ascii="Bookman Old Style" w:hAnsi="Bookman Old Style"/>
          <w:kern w:val="0"/>
          <w:lang w:eastAsia="sl-SI"/>
        </w:rPr>
      </w:pPr>
    </w:p>
    <w:p w14:paraId="6D5D9FD6" w14:textId="77777777" w:rsidR="00142533" w:rsidRPr="00BD37DE" w:rsidRDefault="00142533" w:rsidP="00BD37DE">
      <w:pPr>
        <w:pStyle w:val="Brezrazmikov"/>
        <w:spacing w:line="24" w:lineRule="atLeast"/>
        <w:rPr>
          <w:rFonts w:ascii="Bookman Old Style" w:hAnsi="Bookman Old Style"/>
          <w:kern w:val="0"/>
          <w:lang w:eastAsia="sl-SI"/>
        </w:rPr>
      </w:pPr>
    </w:p>
    <w:p w14:paraId="57915B6E" w14:textId="46276263" w:rsidR="00BD37DE" w:rsidRDefault="00142533" w:rsidP="00BD37DE">
      <w:pPr>
        <w:pStyle w:val="Brezrazmikov"/>
        <w:spacing w:line="24" w:lineRule="atLeast"/>
        <w:rPr>
          <w:rFonts w:ascii="Bookman Old Style" w:hAnsi="Bookman Old Style"/>
          <w:b/>
          <w:bCs/>
          <w:lang w:eastAsia="sl-SI"/>
        </w:rPr>
      </w:pPr>
      <w:r w:rsidRPr="00142533">
        <w:rPr>
          <w:rFonts w:ascii="Bookman Old Style" w:hAnsi="Bookman Old Style"/>
          <w:b/>
          <w:bCs/>
          <w:lang w:eastAsia="sl-SI"/>
        </w:rPr>
        <w:t>7. JEZIK UČITELJA, KI POMAGA PRI SAMOREGULACIJI</w:t>
      </w:r>
    </w:p>
    <w:p w14:paraId="587CC054" w14:textId="77777777" w:rsidR="0016482F" w:rsidRPr="0016482F" w:rsidRDefault="0016482F" w:rsidP="00BD37DE">
      <w:pPr>
        <w:pStyle w:val="Brezrazmikov"/>
        <w:spacing w:line="24" w:lineRule="atLeast"/>
        <w:rPr>
          <w:rFonts w:ascii="Bookman Old Style" w:hAnsi="Bookman Old Style"/>
          <w:b/>
          <w:bCs/>
          <w:sz w:val="6"/>
          <w:szCs w:val="6"/>
          <w:lang w:eastAsia="sl-SI"/>
        </w:rPr>
      </w:pPr>
    </w:p>
    <w:p w14:paraId="7E6D5DFA" w14:textId="77777777"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V prvem razredu je pogosto učinkoviteje uporabiti manj besed.</w:t>
      </w:r>
    </w:p>
    <w:p w14:paraId="600F66DB" w14:textId="05057A4D"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Namesto:</w:t>
      </w:r>
      <w:r w:rsidR="0016482F">
        <w:rPr>
          <w:rFonts w:ascii="Bookman Old Style" w:hAnsi="Bookman Old Style"/>
          <w:kern w:val="0"/>
          <w:lang w:eastAsia="sl-SI"/>
        </w:rPr>
        <w:t xml:space="preserve"> </w:t>
      </w:r>
      <w:r w:rsidRPr="00BD37DE">
        <w:rPr>
          <w:rFonts w:ascii="Bookman Old Style" w:hAnsi="Bookman Old Style"/>
          <w:kern w:val="0"/>
          <w:lang w:eastAsia="sl-SI"/>
        </w:rPr>
        <w:t>»Kolikokrat vam moram še povedati, da morate biti tiho in me poslušati …«</w:t>
      </w:r>
    </w:p>
    <w:p w14:paraId="266BF060" w14:textId="0D7BAA69"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reci:</w:t>
      </w:r>
      <w:r w:rsidR="0016482F">
        <w:rPr>
          <w:rFonts w:ascii="Bookman Old Style" w:hAnsi="Bookman Old Style"/>
          <w:kern w:val="0"/>
          <w:lang w:eastAsia="sl-SI"/>
        </w:rPr>
        <w:t xml:space="preserve"> </w:t>
      </w:r>
      <w:r w:rsidRPr="00BD37DE">
        <w:rPr>
          <w:rFonts w:ascii="Bookman Old Style" w:hAnsi="Bookman Old Style"/>
          <w:kern w:val="0"/>
          <w:lang w:eastAsia="sl-SI"/>
        </w:rPr>
        <w:t>»Stop. Poglej. Poslušaj.«</w:t>
      </w:r>
    </w:p>
    <w:p w14:paraId="6E3831E6" w14:textId="00F78489"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Namesto:</w:t>
      </w:r>
      <w:r w:rsidR="0016482F">
        <w:rPr>
          <w:rFonts w:ascii="Bookman Old Style" w:hAnsi="Bookman Old Style"/>
          <w:kern w:val="0"/>
          <w:lang w:eastAsia="sl-SI"/>
        </w:rPr>
        <w:t xml:space="preserve"> </w:t>
      </w:r>
      <w:r w:rsidRPr="00BD37DE">
        <w:rPr>
          <w:rFonts w:ascii="Bookman Old Style" w:hAnsi="Bookman Old Style"/>
          <w:kern w:val="0"/>
          <w:lang w:eastAsia="sl-SI"/>
        </w:rPr>
        <w:t>»Zakaj me ne poslušaš?«</w:t>
      </w:r>
      <w:r w:rsidR="0016482F">
        <w:rPr>
          <w:rFonts w:ascii="Bookman Old Style" w:hAnsi="Bookman Old Style"/>
          <w:kern w:val="0"/>
          <w:lang w:eastAsia="sl-SI"/>
        </w:rPr>
        <w:t xml:space="preserve">  </w:t>
      </w:r>
      <w:r w:rsidRPr="00BD37DE">
        <w:rPr>
          <w:rFonts w:ascii="Bookman Old Style" w:hAnsi="Bookman Old Style"/>
          <w:kern w:val="0"/>
          <w:lang w:eastAsia="sl-SI"/>
        </w:rPr>
        <w:t>reci:</w:t>
      </w:r>
      <w:r w:rsidR="0016482F">
        <w:rPr>
          <w:rFonts w:ascii="Bookman Old Style" w:hAnsi="Bookman Old Style"/>
          <w:kern w:val="0"/>
          <w:lang w:eastAsia="sl-SI"/>
        </w:rPr>
        <w:t xml:space="preserve"> </w:t>
      </w:r>
      <w:r w:rsidRPr="00BD37DE">
        <w:rPr>
          <w:rFonts w:ascii="Bookman Old Style" w:hAnsi="Bookman Old Style"/>
          <w:kern w:val="0"/>
          <w:lang w:eastAsia="sl-SI"/>
        </w:rPr>
        <w:t>»Kaj je zdaj tvoja naloga?«</w:t>
      </w:r>
    </w:p>
    <w:p w14:paraId="11EC4CFA" w14:textId="100F64F1"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Namesto:</w:t>
      </w:r>
      <w:r w:rsidR="0016482F">
        <w:rPr>
          <w:rFonts w:ascii="Bookman Old Style" w:hAnsi="Bookman Old Style"/>
          <w:kern w:val="0"/>
          <w:lang w:eastAsia="sl-SI"/>
        </w:rPr>
        <w:t xml:space="preserve"> </w:t>
      </w:r>
      <w:r w:rsidRPr="00BD37DE">
        <w:rPr>
          <w:rFonts w:ascii="Bookman Old Style" w:hAnsi="Bookman Old Style"/>
          <w:kern w:val="0"/>
          <w:lang w:eastAsia="sl-SI"/>
        </w:rPr>
        <w:t>»Ne tekaj!«</w:t>
      </w:r>
      <w:r w:rsidR="0016482F">
        <w:rPr>
          <w:rFonts w:ascii="Bookman Old Style" w:hAnsi="Bookman Old Style"/>
          <w:kern w:val="0"/>
          <w:lang w:eastAsia="sl-SI"/>
        </w:rPr>
        <w:t xml:space="preserve"> </w:t>
      </w:r>
      <w:r w:rsidRPr="00BD37DE">
        <w:rPr>
          <w:rFonts w:ascii="Bookman Old Style" w:hAnsi="Bookman Old Style"/>
          <w:kern w:val="0"/>
          <w:lang w:eastAsia="sl-SI"/>
        </w:rPr>
        <w:t>reci:</w:t>
      </w:r>
      <w:r w:rsidR="0016482F">
        <w:rPr>
          <w:rFonts w:ascii="Bookman Old Style" w:hAnsi="Bookman Old Style"/>
          <w:kern w:val="0"/>
          <w:lang w:eastAsia="sl-SI"/>
        </w:rPr>
        <w:t xml:space="preserve"> </w:t>
      </w:r>
      <w:r w:rsidRPr="00BD37DE">
        <w:rPr>
          <w:rFonts w:ascii="Bookman Old Style" w:hAnsi="Bookman Old Style"/>
          <w:kern w:val="0"/>
          <w:lang w:eastAsia="sl-SI"/>
        </w:rPr>
        <w:t>»Hodimo.«</w:t>
      </w:r>
    </w:p>
    <w:p w14:paraId="2991A204" w14:textId="7425AC07"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Namesto:</w:t>
      </w:r>
      <w:r w:rsidR="0016482F">
        <w:rPr>
          <w:rFonts w:ascii="Bookman Old Style" w:hAnsi="Bookman Old Style"/>
          <w:kern w:val="0"/>
          <w:lang w:eastAsia="sl-SI"/>
        </w:rPr>
        <w:t xml:space="preserve"> </w:t>
      </w:r>
      <w:r w:rsidRPr="00BD37DE">
        <w:rPr>
          <w:rFonts w:ascii="Bookman Old Style" w:hAnsi="Bookman Old Style"/>
          <w:kern w:val="0"/>
          <w:lang w:eastAsia="sl-SI"/>
        </w:rPr>
        <w:t>»Bodi tiho!«</w:t>
      </w:r>
      <w:r w:rsidR="0016482F">
        <w:rPr>
          <w:rFonts w:ascii="Bookman Old Style" w:hAnsi="Bookman Old Style"/>
          <w:kern w:val="0"/>
          <w:lang w:eastAsia="sl-SI"/>
        </w:rPr>
        <w:t xml:space="preserve">  </w:t>
      </w:r>
      <w:r w:rsidRPr="00BD37DE">
        <w:rPr>
          <w:rFonts w:ascii="Bookman Old Style" w:hAnsi="Bookman Old Style"/>
          <w:kern w:val="0"/>
          <w:lang w:eastAsia="sl-SI"/>
        </w:rPr>
        <w:t>reci:</w:t>
      </w:r>
      <w:r w:rsidR="0016482F">
        <w:rPr>
          <w:rFonts w:ascii="Bookman Old Style" w:hAnsi="Bookman Old Style"/>
          <w:kern w:val="0"/>
          <w:lang w:eastAsia="sl-SI"/>
        </w:rPr>
        <w:t xml:space="preserve">  </w:t>
      </w:r>
      <w:r w:rsidRPr="00BD37DE">
        <w:rPr>
          <w:rFonts w:ascii="Bookman Old Style" w:hAnsi="Bookman Old Style"/>
          <w:kern w:val="0"/>
          <w:lang w:eastAsia="sl-SI"/>
        </w:rPr>
        <w:t>»Poslušamo.«</w:t>
      </w:r>
    </w:p>
    <w:p w14:paraId="3F9896F4" w14:textId="2BAA6FC2"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Namesto:</w:t>
      </w:r>
      <w:r w:rsidR="0016482F">
        <w:rPr>
          <w:rFonts w:ascii="Bookman Old Style" w:hAnsi="Bookman Old Style"/>
          <w:kern w:val="0"/>
          <w:lang w:eastAsia="sl-SI"/>
        </w:rPr>
        <w:t xml:space="preserve"> </w:t>
      </w:r>
      <w:r w:rsidRPr="00BD37DE">
        <w:rPr>
          <w:rFonts w:ascii="Bookman Old Style" w:hAnsi="Bookman Old Style"/>
          <w:kern w:val="0"/>
          <w:lang w:eastAsia="sl-SI"/>
        </w:rPr>
        <w:t>»Spet si naredil narobe.«</w:t>
      </w:r>
      <w:r w:rsidR="0016482F">
        <w:rPr>
          <w:rFonts w:ascii="Bookman Old Style" w:hAnsi="Bookman Old Style"/>
          <w:kern w:val="0"/>
          <w:lang w:eastAsia="sl-SI"/>
        </w:rPr>
        <w:t xml:space="preserve">  </w:t>
      </w:r>
      <w:r w:rsidRPr="00BD37DE">
        <w:rPr>
          <w:rFonts w:ascii="Bookman Old Style" w:hAnsi="Bookman Old Style"/>
          <w:kern w:val="0"/>
          <w:lang w:eastAsia="sl-SI"/>
        </w:rPr>
        <w:t>reci:</w:t>
      </w:r>
      <w:r w:rsidR="0016482F">
        <w:rPr>
          <w:rFonts w:ascii="Bookman Old Style" w:hAnsi="Bookman Old Style"/>
          <w:kern w:val="0"/>
          <w:lang w:eastAsia="sl-SI"/>
        </w:rPr>
        <w:t xml:space="preserve">  </w:t>
      </w:r>
      <w:r w:rsidRPr="00BD37DE">
        <w:rPr>
          <w:rFonts w:ascii="Bookman Old Style" w:hAnsi="Bookman Old Style"/>
          <w:kern w:val="0"/>
          <w:lang w:eastAsia="sl-SI"/>
        </w:rPr>
        <w:t>»Reset. Poskusimo ponovno.«</w:t>
      </w:r>
    </w:p>
    <w:p w14:paraId="6B45349E" w14:textId="0B374381"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Namesto:</w:t>
      </w:r>
      <w:r w:rsidR="0016482F">
        <w:rPr>
          <w:rFonts w:ascii="Bookman Old Style" w:hAnsi="Bookman Old Style"/>
          <w:kern w:val="0"/>
          <w:lang w:eastAsia="sl-SI"/>
        </w:rPr>
        <w:t xml:space="preserve"> </w:t>
      </w:r>
      <w:r w:rsidRPr="00BD37DE">
        <w:rPr>
          <w:rFonts w:ascii="Bookman Old Style" w:hAnsi="Bookman Old Style"/>
          <w:kern w:val="0"/>
          <w:lang w:eastAsia="sl-SI"/>
        </w:rPr>
        <w:t>»Takoj se lepo obnašaj.«</w:t>
      </w:r>
      <w:r w:rsidR="0016482F">
        <w:rPr>
          <w:rFonts w:ascii="Bookman Old Style" w:hAnsi="Bookman Old Style"/>
          <w:kern w:val="0"/>
          <w:lang w:eastAsia="sl-SI"/>
        </w:rPr>
        <w:t xml:space="preserve"> </w:t>
      </w:r>
      <w:r w:rsidRPr="00BD37DE">
        <w:rPr>
          <w:rFonts w:ascii="Bookman Old Style" w:hAnsi="Bookman Old Style"/>
          <w:kern w:val="0"/>
          <w:lang w:eastAsia="sl-SI"/>
        </w:rPr>
        <w:t>reci:</w:t>
      </w:r>
      <w:r w:rsidR="0016482F">
        <w:rPr>
          <w:rFonts w:ascii="Bookman Old Style" w:hAnsi="Bookman Old Style"/>
          <w:kern w:val="0"/>
          <w:lang w:eastAsia="sl-SI"/>
        </w:rPr>
        <w:t xml:space="preserve"> </w:t>
      </w:r>
      <w:r w:rsidRPr="00BD37DE">
        <w:rPr>
          <w:rFonts w:ascii="Bookman Old Style" w:hAnsi="Bookman Old Style"/>
          <w:kern w:val="0"/>
          <w:lang w:eastAsia="sl-SI"/>
        </w:rPr>
        <w:t>»Pokaži mi, kako to naredimo.«</w:t>
      </w:r>
    </w:p>
    <w:p w14:paraId="03A28C5B" w14:textId="4F5437F1"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Sčasoma postane dovolj že ena beseda:</w:t>
      </w:r>
      <w:r w:rsidR="0016482F">
        <w:rPr>
          <w:rFonts w:ascii="Bookman Old Style" w:hAnsi="Bookman Old Style"/>
          <w:kern w:val="0"/>
          <w:lang w:eastAsia="sl-SI"/>
        </w:rPr>
        <w:t xml:space="preserve"> </w:t>
      </w:r>
      <w:r w:rsidRPr="00BD37DE">
        <w:rPr>
          <w:rFonts w:ascii="Bookman Old Style" w:hAnsi="Bookman Old Style"/>
          <w:kern w:val="0"/>
          <w:lang w:eastAsia="sl-SI"/>
        </w:rPr>
        <w:t>»Reset.«</w:t>
      </w:r>
    </w:p>
    <w:p w14:paraId="2E8C0B42" w14:textId="3DB46A3C"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Otrok ve:</w:t>
      </w:r>
      <w:r w:rsidR="0016482F">
        <w:rPr>
          <w:rFonts w:ascii="Bookman Old Style" w:hAnsi="Bookman Old Style"/>
          <w:kern w:val="0"/>
          <w:lang w:eastAsia="sl-SI"/>
        </w:rPr>
        <w:t xml:space="preserve"> </w:t>
      </w:r>
      <w:r w:rsidRPr="00BD37DE">
        <w:rPr>
          <w:rFonts w:ascii="Bookman Old Style" w:hAnsi="Bookman Old Style"/>
          <w:kern w:val="0"/>
          <w:lang w:eastAsia="sl-SI"/>
        </w:rPr>
        <w:t>ustavim se → pogledam → poslušam → spomnim se dogovora → poskusim ponovno.</w:t>
      </w:r>
    </w:p>
    <w:p w14:paraId="54BFCA24" w14:textId="77777777" w:rsidR="00142533" w:rsidRDefault="00142533" w:rsidP="0016482F">
      <w:pPr>
        <w:pStyle w:val="Navadensplet"/>
        <w:jc w:val="center"/>
      </w:pPr>
      <w:r>
        <w:rPr>
          <w:noProof/>
        </w:rPr>
        <w:drawing>
          <wp:inline distT="0" distB="0" distL="0" distR="0" wp14:anchorId="5CBAA782" wp14:editId="78623933">
            <wp:extent cx="5201920" cy="1441455"/>
            <wp:effectExtent l="0" t="0" r="0" b="6350"/>
            <wp:docPr id="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t="80393"/>
                    <a:stretch/>
                  </pic:blipFill>
                  <pic:spPr bwMode="auto">
                    <a:xfrm>
                      <a:off x="0" y="0"/>
                      <a:ext cx="5209815" cy="1443643"/>
                    </a:xfrm>
                    <a:prstGeom prst="rect">
                      <a:avLst/>
                    </a:prstGeom>
                    <a:noFill/>
                    <a:ln>
                      <a:noFill/>
                    </a:ln>
                    <a:extLst>
                      <a:ext uri="{53640926-AAD7-44D8-BBD7-CCE9431645EC}">
                        <a14:shadowObscured xmlns:a14="http://schemas.microsoft.com/office/drawing/2010/main"/>
                      </a:ext>
                    </a:extLst>
                  </pic:spPr>
                </pic:pic>
              </a:graphicData>
            </a:graphic>
          </wp:inline>
        </w:drawing>
      </w:r>
    </w:p>
    <w:p w14:paraId="4D98B8FE" w14:textId="5A0C5C97" w:rsidR="00BD37DE" w:rsidRPr="00BD37DE" w:rsidRDefault="00BD37DE" w:rsidP="00BD37DE">
      <w:pPr>
        <w:pStyle w:val="Brezrazmikov"/>
        <w:spacing w:line="24" w:lineRule="atLeast"/>
        <w:rPr>
          <w:rFonts w:ascii="Bookman Old Style" w:hAnsi="Bookman Old Style"/>
          <w:kern w:val="0"/>
          <w:lang w:eastAsia="sl-SI"/>
        </w:rPr>
      </w:pPr>
    </w:p>
    <w:p w14:paraId="76FDD631" w14:textId="6B39420D" w:rsidR="00BD37DE" w:rsidRPr="0016482F" w:rsidRDefault="00BD37DE" w:rsidP="00BD37DE">
      <w:pPr>
        <w:pStyle w:val="Brezrazmikov"/>
        <w:spacing w:line="24" w:lineRule="atLeast"/>
        <w:rPr>
          <w:rFonts w:ascii="Bookman Old Style" w:hAnsi="Bookman Old Style"/>
          <w:b/>
          <w:bCs/>
          <w:lang w:eastAsia="sl-SI"/>
        </w:rPr>
      </w:pPr>
      <w:r w:rsidRPr="0016482F">
        <w:rPr>
          <w:rFonts w:ascii="Bookman Old Style" w:hAnsi="Bookman Old Style"/>
          <w:b/>
          <w:bCs/>
          <w:lang w:eastAsia="sl-SI"/>
        </w:rPr>
        <w:t>Ključna ideja</w:t>
      </w:r>
      <w:r w:rsidR="0016482F" w:rsidRPr="0016482F">
        <w:rPr>
          <w:rFonts w:ascii="Bookman Old Style" w:hAnsi="Bookman Old Style"/>
          <w:b/>
          <w:bCs/>
          <w:lang w:eastAsia="sl-SI"/>
        </w:rPr>
        <w:t>:</w:t>
      </w:r>
      <w:r w:rsidRPr="0016482F">
        <w:rPr>
          <w:rFonts w:ascii="Bookman Old Style" w:hAnsi="Bookman Old Style"/>
          <w:b/>
          <w:bCs/>
          <w:lang w:eastAsia="sl-SI"/>
        </w:rPr>
        <w:t xml:space="preserve"> </w:t>
      </w:r>
    </w:p>
    <w:p w14:paraId="030F018D" w14:textId="77777777"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Cilj ni, da je razred miren samo zato, ker učitelj ves čas opozarja.</w:t>
      </w:r>
    </w:p>
    <w:p w14:paraId="36996441" w14:textId="57B83A31"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Cilj je, da otrok postopoma pride do:</w:t>
      </w:r>
      <w:r w:rsidR="0016482F">
        <w:rPr>
          <w:rFonts w:ascii="Bookman Old Style" w:hAnsi="Bookman Old Style"/>
          <w:kern w:val="0"/>
          <w:lang w:eastAsia="sl-SI"/>
        </w:rPr>
        <w:t xml:space="preserve"> </w:t>
      </w:r>
      <w:r w:rsidRPr="00BD37DE">
        <w:rPr>
          <w:rFonts w:ascii="Bookman Old Style" w:hAnsi="Bookman Old Style"/>
          <w:kern w:val="0"/>
          <w:lang w:eastAsia="sl-SI"/>
        </w:rPr>
        <w:t>»Vem, kaj je dogovor. Opazil sem, da mi ni uspelo. Vem, kako lahko popravim. Poskusil bom ponovno.«</w:t>
      </w:r>
    </w:p>
    <w:p w14:paraId="02A7F95B" w14:textId="1D29AEDC" w:rsidR="00BD37DE" w:rsidRPr="00BD37DE" w:rsidRDefault="00BD37DE" w:rsidP="00BD37DE">
      <w:pPr>
        <w:pStyle w:val="Brezrazmikov"/>
        <w:spacing w:line="24" w:lineRule="atLeast"/>
        <w:rPr>
          <w:rFonts w:ascii="Bookman Old Style" w:hAnsi="Bookman Old Style"/>
          <w:kern w:val="0"/>
          <w:lang w:eastAsia="sl-SI"/>
        </w:rPr>
      </w:pPr>
      <w:r w:rsidRPr="00BD37DE">
        <w:rPr>
          <w:rFonts w:ascii="Bookman Old Style" w:hAnsi="Bookman Old Style"/>
          <w:kern w:val="0"/>
          <w:lang w:eastAsia="sl-SI"/>
        </w:rPr>
        <w:t>Tako se premikamo od zunanjega nadzora učitelja k otrokovi samoregulaciji, odgovornosti in notranji disciplini.</w:t>
      </w:r>
      <w:r w:rsidR="0016482F">
        <w:rPr>
          <w:rFonts w:ascii="Bookman Old Style" w:hAnsi="Bookman Old Style"/>
          <w:kern w:val="0"/>
          <w:lang w:eastAsia="sl-SI"/>
        </w:rPr>
        <w:t xml:space="preserve"> </w:t>
      </w:r>
      <w:r w:rsidRPr="00BD37DE">
        <w:rPr>
          <w:rFonts w:ascii="Bookman Old Style" w:hAnsi="Bookman Old Style"/>
          <w:kern w:val="0"/>
          <w:lang w:eastAsia="sl-SI"/>
        </w:rPr>
        <w:t>Pri prvošolcih zato velja zelo pomembno pravilo:</w:t>
      </w:r>
    </w:p>
    <w:p w14:paraId="0115CB8A" w14:textId="77777777" w:rsidR="00BD37DE" w:rsidRPr="0016482F" w:rsidRDefault="00BD37DE" w:rsidP="00BD37DE">
      <w:pPr>
        <w:pStyle w:val="Brezrazmikov"/>
        <w:spacing w:line="24" w:lineRule="atLeast"/>
        <w:rPr>
          <w:rFonts w:ascii="Bookman Old Style" w:hAnsi="Bookman Old Style"/>
          <w:b/>
          <w:bCs/>
          <w:kern w:val="0"/>
          <w:lang w:eastAsia="sl-SI"/>
        </w:rPr>
      </w:pPr>
      <w:r w:rsidRPr="0016482F">
        <w:rPr>
          <w:rFonts w:ascii="Bookman Old Style" w:hAnsi="Bookman Old Style"/>
          <w:b/>
          <w:bCs/>
          <w:kern w:val="0"/>
          <w:lang w:eastAsia="sl-SI"/>
        </w:rPr>
        <w:t>Ne pričakujmo rutine, ki je nismo prej poučili, pokazali, vadili in večkrat ponovili.</w:t>
      </w:r>
    </w:p>
    <w:p w14:paraId="16CCD8B2" w14:textId="77777777" w:rsidR="008A0622" w:rsidRPr="00BD37DE" w:rsidRDefault="008A0622" w:rsidP="00BD37DE">
      <w:pPr>
        <w:pStyle w:val="Brezrazmikov"/>
        <w:spacing w:line="24" w:lineRule="atLeast"/>
        <w:rPr>
          <w:rFonts w:ascii="Bookman Old Style" w:hAnsi="Bookman Old Style"/>
        </w:rPr>
      </w:pPr>
    </w:p>
    <w:sectPr w:rsidR="008A0622" w:rsidRPr="00BD37DE" w:rsidSect="0016482F">
      <w:type w:val="continuous"/>
      <w:pgSz w:w="11906" w:h="16838"/>
      <w:pgMar w:top="142" w:right="42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D08EE"/>
    <w:multiLevelType w:val="hybridMultilevel"/>
    <w:tmpl w:val="6220CC2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74A0EF0"/>
    <w:multiLevelType w:val="multilevel"/>
    <w:tmpl w:val="7C62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BB08D5"/>
    <w:multiLevelType w:val="hybridMultilevel"/>
    <w:tmpl w:val="C1CE77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37527598">
    <w:abstractNumId w:val="1"/>
  </w:num>
  <w:num w:numId="2" w16cid:durableId="250352571">
    <w:abstractNumId w:val="0"/>
  </w:num>
  <w:num w:numId="3" w16cid:durableId="1914853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DE"/>
    <w:rsid w:val="00100C32"/>
    <w:rsid w:val="00142533"/>
    <w:rsid w:val="0016482F"/>
    <w:rsid w:val="003A4518"/>
    <w:rsid w:val="0045529A"/>
    <w:rsid w:val="00726C48"/>
    <w:rsid w:val="008A0622"/>
    <w:rsid w:val="00A002E8"/>
    <w:rsid w:val="00BD37DE"/>
    <w:rsid w:val="00FA6A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6565"/>
  <w15:chartTrackingRefBased/>
  <w15:docId w15:val="{018D4824-0877-4192-A4E7-3CF7E253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BD3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D3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D37D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D37D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D37D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D37D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D37D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D37D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D37D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D37D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D37D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D37D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D37D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D37D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D37D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D37D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D37D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D37DE"/>
    <w:rPr>
      <w:rFonts w:eastAsiaTheme="majorEastAsia" w:cstheme="majorBidi"/>
      <w:color w:val="272727" w:themeColor="text1" w:themeTint="D8"/>
    </w:rPr>
  </w:style>
  <w:style w:type="paragraph" w:styleId="Naslov">
    <w:name w:val="Title"/>
    <w:basedOn w:val="Navaden"/>
    <w:next w:val="Navaden"/>
    <w:link w:val="NaslovZnak"/>
    <w:uiPriority w:val="10"/>
    <w:qFormat/>
    <w:rsid w:val="00BD3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D37D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D37D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D37D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D37DE"/>
    <w:pPr>
      <w:spacing w:before="160"/>
      <w:jc w:val="center"/>
    </w:pPr>
    <w:rPr>
      <w:i/>
      <w:iCs/>
      <w:color w:val="404040" w:themeColor="text1" w:themeTint="BF"/>
    </w:rPr>
  </w:style>
  <w:style w:type="character" w:customStyle="1" w:styleId="CitatZnak">
    <w:name w:val="Citat Znak"/>
    <w:basedOn w:val="Privzetapisavaodstavka"/>
    <w:link w:val="Citat"/>
    <w:uiPriority w:val="29"/>
    <w:rsid w:val="00BD37DE"/>
    <w:rPr>
      <w:i/>
      <w:iCs/>
      <w:color w:val="404040" w:themeColor="text1" w:themeTint="BF"/>
    </w:rPr>
  </w:style>
  <w:style w:type="paragraph" w:styleId="Odstavekseznama">
    <w:name w:val="List Paragraph"/>
    <w:basedOn w:val="Navaden"/>
    <w:uiPriority w:val="34"/>
    <w:qFormat/>
    <w:rsid w:val="00BD37DE"/>
    <w:pPr>
      <w:ind w:left="720"/>
      <w:contextualSpacing/>
    </w:pPr>
  </w:style>
  <w:style w:type="character" w:styleId="Intenzivenpoudarek">
    <w:name w:val="Intense Emphasis"/>
    <w:basedOn w:val="Privzetapisavaodstavka"/>
    <w:uiPriority w:val="21"/>
    <w:qFormat/>
    <w:rsid w:val="00BD37DE"/>
    <w:rPr>
      <w:i/>
      <w:iCs/>
      <w:color w:val="0F4761" w:themeColor="accent1" w:themeShade="BF"/>
    </w:rPr>
  </w:style>
  <w:style w:type="paragraph" w:styleId="Intenzivencitat">
    <w:name w:val="Intense Quote"/>
    <w:basedOn w:val="Navaden"/>
    <w:next w:val="Navaden"/>
    <w:link w:val="IntenzivencitatZnak"/>
    <w:uiPriority w:val="30"/>
    <w:qFormat/>
    <w:rsid w:val="00BD3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D37DE"/>
    <w:rPr>
      <w:i/>
      <w:iCs/>
      <w:color w:val="0F4761" w:themeColor="accent1" w:themeShade="BF"/>
    </w:rPr>
  </w:style>
  <w:style w:type="character" w:styleId="Intenzivensklic">
    <w:name w:val="Intense Reference"/>
    <w:basedOn w:val="Privzetapisavaodstavka"/>
    <w:uiPriority w:val="32"/>
    <w:qFormat/>
    <w:rsid w:val="00BD37DE"/>
    <w:rPr>
      <w:b/>
      <w:bCs/>
      <w:smallCaps/>
      <w:color w:val="0F4761" w:themeColor="accent1" w:themeShade="BF"/>
      <w:spacing w:val="5"/>
    </w:rPr>
  </w:style>
  <w:style w:type="paragraph" w:styleId="Brezrazmikov">
    <w:name w:val="No Spacing"/>
    <w:uiPriority w:val="1"/>
    <w:qFormat/>
    <w:rsid w:val="00BD37DE"/>
    <w:pPr>
      <w:spacing w:after="0" w:line="240" w:lineRule="auto"/>
    </w:pPr>
  </w:style>
  <w:style w:type="paragraph" w:styleId="Navadensplet">
    <w:name w:val="Normal (Web)"/>
    <w:basedOn w:val="Navaden"/>
    <w:uiPriority w:val="99"/>
    <w:semiHidden/>
    <w:unhideWhenUsed/>
    <w:rsid w:val="00BD37DE"/>
    <w:pPr>
      <w:spacing w:before="100" w:beforeAutospacing="1" w:after="100" w:afterAutospacing="1" w:line="240" w:lineRule="auto"/>
    </w:pPr>
    <w:rPr>
      <w:rFonts w:ascii="Times New Roman" w:eastAsia="Times New Roman" w:hAnsi="Times New Roman" w:cs="Times New Roman"/>
      <w:kern w:val="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03082">
      <w:bodyDiv w:val="1"/>
      <w:marLeft w:val="0"/>
      <w:marRight w:val="0"/>
      <w:marTop w:val="0"/>
      <w:marBottom w:val="0"/>
      <w:divBdr>
        <w:top w:val="none" w:sz="0" w:space="0" w:color="auto"/>
        <w:left w:val="none" w:sz="0" w:space="0" w:color="auto"/>
        <w:bottom w:val="none" w:sz="0" w:space="0" w:color="auto"/>
        <w:right w:val="none" w:sz="0" w:space="0" w:color="auto"/>
      </w:divBdr>
    </w:div>
    <w:div w:id="425005516">
      <w:bodyDiv w:val="1"/>
      <w:marLeft w:val="0"/>
      <w:marRight w:val="0"/>
      <w:marTop w:val="0"/>
      <w:marBottom w:val="0"/>
      <w:divBdr>
        <w:top w:val="none" w:sz="0" w:space="0" w:color="auto"/>
        <w:left w:val="none" w:sz="0" w:space="0" w:color="auto"/>
        <w:bottom w:val="none" w:sz="0" w:space="0" w:color="auto"/>
        <w:right w:val="none" w:sz="0" w:space="0" w:color="auto"/>
      </w:divBdr>
    </w:div>
    <w:div w:id="670332334">
      <w:bodyDiv w:val="1"/>
      <w:marLeft w:val="0"/>
      <w:marRight w:val="0"/>
      <w:marTop w:val="0"/>
      <w:marBottom w:val="0"/>
      <w:divBdr>
        <w:top w:val="none" w:sz="0" w:space="0" w:color="auto"/>
        <w:left w:val="none" w:sz="0" w:space="0" w:color="auto"/>
        <w:bottom w:val="none" w:sz="0" w:space="0" w:color="auto"/>
        <w:right w:val="none" w:sz="0" w:space="0" w:color="auto"/>
      </w:divBdr>
    </w:div>
    <w:div w:id="1195849280">
      <w:bodyDiv w:val="1"/>
      <w:marLeft w:val="0"/>
      <w:marRight w:val="0"/>
      <w:marTop w:val="0"/>
      <w:marBottom w:val="0"/>
      <w:divBdr>
        <w:top w:val="none" w:sz="0" w:space="0" w:color="auto"/>
        <w:left w:val="none" w:sz="0" w:space="0" w:color="auto"/>
        <w:bottom w:val="none" w:sz="0" w:space="0" w:color="auto"/>
        <w:right w:val="none" w:sz="0" w:space="0" w:color="auto"/>
      </w:divBdr>
    </w:div>
    <w:div w:id="1359772277">
      <w:bodyDiv w:val="1"/>
      <w:marLeft w:val="0"/>
      <w:marRight w:val="0"/>
      <w:marTop w:val="0"/>
      <w:marBottom w:val="0"/>
      <w:divBdr>
        <w:top w:val="none" w:sz="0" w:space="0" w:color="auto"/>
        <w:left w:val="none" w:sz="0" w:space="0" w:color="auto"/>
        <w:bottom w:val="none" w:sz="0" w:space="0" w:color="auto"/>
        <w:right w:val="none" w:sz="0" w:space="0" w:color="auto"/>
      </w:divBdr>
    </w:div>
    <w:div w:id="1444299522">
      <w:bodyDiv w:val="1"/>
      <w:marLeft w:val="0"/>
      <w:marRight w:val="0"/>
      <w:marTop w:val="0"/>
      <w:marBottom w:val="0"/>
      <w:divBdr>
        <w:top w:val="none" w:sz="0" w:space="0" w:color="auto"/>
        <w:left w:val="none" w:sz="0" w:space="0" w:color="auto"/>
        <w:bottom w:val="none" w:sz="0" w:space="0" w:color="auto"/>
        <w:right w:val="none" w:sz="0" w:space="0" w:color="auto"/>
      </w:divBdr>
      <w:divsChild>
        <w:div w:id="2647781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568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932013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9576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3497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94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061222">
          <w:blockQuote w:val="1"/>
          <w:marLeft w:val="720"/>
          <w:marRight w:val="720"/>
          <w:marTop w:val="100"/>
          <w:marBottom w:val="100"/>
          <w:divBdr>
            <w:top w:val="none" w:sz="0" w:space="0" w:color="auto"/>
            <w:left w:val="none" w:sz="0" w:space="0" w:color="auto"/>
            <w:bottom w:val="none" w:sz="0" w:space="0" w:color="auto"/>
            <w:right w:val="none" w:sz="0" w:space="0" w:color="auto"/>
          </w:divBdr>
        </w:div>
        <w:div w:id="996419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314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454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942879">
          <w:blockQuote w:val="1"/>
          <w:marLeft w:val="720"/>
          <w:marRight w:val="720"/>
          <w:marTop w:val="100"/>
          <w:marBottom w:val="100"/>
          <w:divBdr>
            <w:top w:val="none" w:sz="0" w:space="0" w:color="auto"/>
            <w:left w:val="none" w:sz="0" w:space="0" w:color="auto"/>
            <w:bottom w:val="none" w:sz="0" w:space="0" w:color="auto"/>
            <w:right w:val="none" w:sz="0" w:space="0" w:color="auto"/>
          </w:divBdr>
        </w:div>
        <w:div w:id="77760093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61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369375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2663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98975">
          <w:blockQuote w:val="1"/>
          <w:marLeft w:val="720"/>
          <w:marRight w:val="720"/>
          <w:marTop w:val="100"/>
          <w:marBottom w:val="100"/>
          <w:divBdr>
            <w:top w:val="none" w:sz="0" w:space="0" w:color="auto"/>
            <w:left w:val="none" w:sz="0" w:space="0" w:color="auto"/>
            <w:bottom w:val="none" w:sz="0" w:space="0" w:color="auto"/>
            <w:right w:val="none" w:sz="0" w:space="0" w:color="auto"/>
          </w:divBdr>
        </w:div>
        <w:div w:id="759908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127436">
          <w:blockQuote w:val="1"/>
          <w:marLeft w:val="720"/>
          <w:marRight w:val="720"/>
          <w:marTop w:val="100"/>
          <w:marBottom w:val="100"/>
          <w:divBdr>
            <w:top w:val="none" w:sz="0" w:space="0" w:color="auto"/>
            <w:left w:val="none" w:sz="0" w:space="0" w:color="auto"/>
            <w:bottom w:val="none" w:sz="0" w:space="0" w:color="auto"/>
            <w:right w:val="none" w:sz="0" w:space="0" w:color="auto"/>
          </w:divBdr>
        </w:div>
        <w:div w:id="2505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525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03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869354">
          <w:blockQuote w:val="1"/>
          <w:marLeft w:val="720"/>
          <w:marRight w:val="720"/>
          <w:marTop w:val="100"/>
          <w:marBottom w:val="100"/>
          <w:divBdr>
            <w:top w:val="none" w:sz="0" w:space="0" w:color="auto"/>
            <w:left w:val="none" w:sz="0" w:space="0" w:color="auto"/>
            <w:bottom w:val="none" w:sz="0" w:space="0" w:color="auto"/>
            <w:right w:val="none" w:sz="0" w:space="0" w:color="auto"/>
          </w:divBdr>
        </w:div>
        <w:div w:id="820854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5425">
          <w:blockQuote w:val="1"/>
          <w:marLeft w:val="720"/>
          <w:marRight w:val="720"/>
          <w:marTop w:val="100"/>
          <w:marBottom w:val="100"/>
          <w:divBdr>
            <w:top w:val="none" w:sz="0" w:space="0" w:color="auto"/>
            <w:left w:val="none" w:sz="0" w:space="0" w:color="auto"/>
            <w:bottom w:val="none" w:sz="0" w:space="0" w:color="auto"/>
            <w:right w:val="none" w:sz="0" w:space="0" w:color="auto"/>
          </w:divBdr>
        </w:div>
        <w:div w:id="7532795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519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883426">
          <w:blockQuote w:val="1"/>
          <w:marLeft w:val="720"/>
          <w:marRight w:val="720"/>
          <w:marTop w:val="100"/>
          <w:marBottom w:val="100"/>
          <w:divBdr>
            <w:top w:val="none" w:sz="0" w:space="0" w:color="auto"/>
            <w:left w:val="none" w:sz="0" w:space="0" w:color="auto"/>
            <w:bottom w:val="none" w:sz="0" w:space="0" w:color="auto"/>
            <w:right w:val="none" w:sz="0" w:space="0" w:color="auto"/>
          </w:divBdr>
        </w:div>
        <w:div w:id="5639122">
          <w:blockQuote w:val="1"/>
          <w:marLeft w:val="720"/>
          <w:marRight w:val="720"/>
          <w:marTop w:val="100"/>
          <w:marBottom w:val="100"/>
          <w:divBdr>
            <w:top w:val="none" w:sz="0" w:space="0" w:color="auto"/>
            <w:left w:val="none" w:sz="0" w:space="0" w:color="auto"/>
            <w:bottom w:val="none" w:sz="0" w:space="0" w:color="auto"/>
            <w:right w:val="none" w:sz="0" w:space="0" w:color="auto"/>
          </w:divBdr>
        </w:div>
        <w:div w:id="65344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6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26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101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775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40264">
          <w:blockQuote w:val="1"/>
          <w:marLeft w:val="720"/>
          <w:marRight w:val="720"/>
          <w:marTop w:val="100"/>
          <w:marBottom w:val="100"/>
          <w:divBdr>
            <w:top w:val="none" w:sz="0" w:space="0" w:color="auto"/>
            <w:left w:val="none" w:sz="0" w:space="0" w:color="auto"/>
            <w:bottom w:val="none" w:sz="0" w:space="0" w:color="auto"/>
            <w:right w:val="none" w:sz="0" w:space="0" w:color="auto"/>
          </w:divBdr>
        </w:div>
        <w:div w:id="38170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5098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7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860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1657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1854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856743">
          <w:blockQuote w:val="1"/>
          <w:marLeft w:val="720"/>
          <w:marRight w:val="720"/>
          <w:marTop w:val="100"/>
          <w:marBottom w:val="100"/>
          <w:divBdr>
            <w:top w:val="none" w:sz="0" w:space="0" w:color="auto"/>
            <w:left w:val="none" w:sz="0" w:space="0" w:color="auto"/>
            <w:bottom w:val="none" w:sz="0" w:space="0" w:color="auto"/>
            <w:right w:val="none" w:sz="0" w:space="0" w:color="auto"/>
          </w:divBdr>
        </w:div>
        <w:div w:id="476336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201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75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42234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8382782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12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7194756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084098">
          <w:blockQuote w:val="1"/>
          <w:marLeft w:val="720"/>
          <w:marRight w:val="720"/>
          <w:marTop w:val="100"/>
          <w:marBottom w:val="100"/>
          <w:divBdr>
            <w:top w:val="none" w:sz="0" w:space="0" w:color="auto"/>
            <w:left w:val="none" w:sz="0" w:space="0" w:color="auto"/>
            <w:bottom w:val="none" w:sz="0" w:space="0" w:color="auto"/>
            <w:right w:val="none" w:sz="0" w:space="0" w:color="auto"/>
          </w:divBdr>
        </w:div>
        <w:div w:id="82558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536704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61776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720934">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6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30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239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147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47981">
          <w:blockQuote w:val="1"/>
          <w:marLeft w:val="720"/>
          <w:marRight w:val="720"/>
          <w:marTop w:val="100"/>
          <w:marBottom w:val="100"/>
          <w:divBdr>
            <w:top w:val="none" w:sz="0" w:space="0" w:color="auto"/>
            <w:left w:val="none" w:sz="0" w:space="0" w:color="auto"/>
            <w:bottom w:val="none" w:sz="0" w:space="0" w:color="auto"/>
            <w:right w:val="none" w:sz="0" w:space="0" w:color="auto"/>
          </w:divBdr>
        </w:div>
        <w:div w:id="80641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73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12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6782376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75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592394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10828">
          <w:blockQuote w:val="1"/>
          <w:marLeft w:val="720"/>
          <w:marRight w:val="720"/>
          <w:marTop w:val="100"/>
          <w:marBottom w:val="100"/>
          <w:divBdr>
            <w:top w:val="none" w:sz="0" w:space="0" w:color="auto"/>
            <w:left w:val="none" w:sz="0" w:space="0" w:color="auto"/>
            <w:bottom w:val="none" w:sz="0" w:space="0" w:color="auto"/>
            <w:right w:val="none" w:sz="0" w:space="0" w:color="auto"/>
          </w:divBdr>
        </w:div>
        <w:div w:id="5606723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01691">
          <w:blockQuote w:val="1"/>
          <w:marLeft w:val="720"/>
          <w:marRight w:val="720"/>
          <w:marTop w:val="100"/>
          <w:marBottom w:val="100"/>
          <w:divBdr>
            <w:top w:val="none" w:sz="0" w:space="0" w:color="auto"/>
            <w:left w:val="none" w:sz="0" w:space="0" w:color="auto"/>
            <w:bottom w:val="none" w:sz="0" w:space="0" w:color="auto"/>
            <w:right w:val="none" w:sz="0" w:space="0" w:color="auto"/>
          </w:divBdr>
        </w:div>
        <w:div w:id="33773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622002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5937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740041">
          <w:blockQuote w:val="1"/>
          <w:marLeft w:val="720"/>
          <w:marRight w:val="720"/>
          <w:marTop w:val="100"/>
          <w:marBottom w:val="100"/>
          <w:divBdr>
            <w:top w:val="none" w:sz="0" w:space="0" w:color="auto"/>
            <w:left w:val="none" w:sz="0" w:space="0" w:color="auto"/>
            <w:bottom w:val="none" w:sz="0" w:space="0" w:color="auto"/>
            <w:right w:val="none" w:sz="0" w:space="0" w:color="auto"/>
          </w:divBdr>
        </w:div>
        <w:div w:id="596790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79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1260</Words>
  <Characters>7187</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Narrayani Premal</dc:creator>
  <cp:keywords/>
  <dc:description/>
  <cp:lastModifiedBy>Narrayani Premal</cp:lastModifiedBy>
  <cp:revision>2</cp:revision>
  <dcterms:created xsi:type="dcterms:W3CDTF">2026-09-06T17:33:00Z</dcterms:created>
  <dcterms:modified xsi:type="dcterms:W3CDTF">2026-09-06T17:33:00Z</dcterms:modified>
</cp:coreProperties>
</file>